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8482B" w14:textId="4612EEAF" w:rsidR="00E7454A" w:rsidRPr="00C81103" w:rsidRDefault="00DF62EC" w:rsidP="00FC79C8">
      <w:pPr>
        <w:pStyle w:val="MDPI11articletype"/>
        <w:spacing w:before="0"/>
        <w:ind w:leftChars="1276" w:left="2552"/>
        <w:jc w:val="both"/>
        <w:rPr>
          <w:rFonts w:ascii="Times New Roman" w:hAnsi="Times New Roman"/>
          <w:szCs w:val="20"/>
          <w:lang w:val="es-MX"/>
        </w:rPr>
      </w:pPr>
      <w:r>
        <w:rPr>
          <w:rFonts w:ascii="Times New Roman" w:hAnsi="Times New Roman"/>
          <w:szCs w:val="20"/>
          <w:lang w:val="es-MX"/>
        </w:rPr>
        <w:t>Artículo científico.</w:t>
      </w:r>
    </w:p>
    <w:p w14:paraId="65459AB8" w14:textId="77777777" w:rsidR="0086608A" w:rsidRPr="00C81103" w:rsidRDefault="0086608A" w:rsidP="00FC79C8">
      <w:pPr>
        <w:rPr>
          <w:rFonts w:ascii="Times New Roman" w:hAnsi="Times New Roman"/>
          <w:lang w:val="es-MX" w:eastAsia="de-DE" w:bidi="en-US"/>
        </w:rPr>
      </w:pPr>
    </w:p>
    <w:p w14:paraId="3A4D83D9" w14:textId="7C758251" w:rsidR="00EA0255" w:rsidRPr="00C81103" w:rsidRDefault="00EA0255" w:rsidP="00FC79C8">
      <w:pPr>
        <w:pStyle w:val="MDPI12title"/>
        <w:spacing w:after="0" w:line="240" w:lineRule="auto"/>
        <w:ind w:leftChars="1276" w:left="2552"/>
        <w:jc w:val="center"/>
        <w:rPr>
          <w:rFonts w:ascii="Times New Roman" w:hAnsi="Times New Roman"/>
          <w:bCs/>
          <w:sz w:val="28"/>
          <w:szCs w:val="28"/>
          <w:lang w:val="es-MX"/>
        </w:rPr>
      </w:pPr>
      <w:r w:rsidRPr="00C81103">
        <w:rPr>
          <w:rFonts w:ascii="Times New Roman" w:hAnsi="Times New Roman"/>
          <w:bCs/>
          <w:sz w:val="28"/>
          <w:szCs w:val="28"/>
          <w:lang w:val="es-MX"/>
        </w:rPr>
        <w:t>ALINEACIÓN CENTRADA, ESCRITO TODO CON MAYÚSCULA Y SIN PUNTO FINAL</w:t>
      </w:r>
      <w:r w:rsidR="00C81103">
        <w:rPr>
          <w:rFonts w:ascii="Times New Roman" w:hAnsi="Times New Roman"/>
          <w:bCs/>
          <w:sz w:val="28"/>
          <w:szCs w:val="28"/>
          <w:lang w:val="es-MX"/>
        </w:rPr>
        <w:t>, TIMES NEW ROMAN 14</w:t>
      </w:r>
      <w:r w:rsidR="0005776B">
        <w:rPr>
          <w:rFonts w:ascii="Times New Roman" w:hAnsi="Times New Roman"/>
          <w:bCs/>
          <w:sz w:val="28"/>
          <w:szCs w:val="28"/>
          <w:lang w:val="es-MX"/>
        </w:rPr>
        <w:t xml:space="preserve"> (MÁXIMO DE 18 PALABRAS)</w:t>
      </w:r>
    </w:p>
    <w:p w14:paraId="2D548489" w14:textId="25E1036F" w:rsidR="003E3E47" w:rsidRDefault="003E3E47" w:rsidP="003E3E47">
      <w:pPr>
        <w:pStyle w:val="MDPI31text"/>
        <w:spacing w:line="240" w:lineRule="auto"/>
        <w:ind w:leftChars="1276" w:left="2552" w:firstLine="0"/>
        <w:rPr>
          <w:rFonts w:ascii="Times New Roman" w:hAnsi="Times New Roman"/>
          <w:szCs w:val="20"/>
          <w:lang w:val="es-MX"/>
        </w:rPr>
      </w:pPr>
    </w:p>
    <w:p w14:paraId="444D8DFE" w14:textId="77777777" w:rsidR="003E3E47" w:rsidRPr="003E3E47" w:rsidRDefault="003E3E47" w:rsidP="003E3E47">
      <w:pPr>
        <w:pStyle w:val="MDPI31text"/>
        <w:spacing w:line="240" w:lineRule="auto"/>
        <w:ind w:leftChars="1276" w:left="2552" w:firstLine="0"/>
        <w:rPr>
          <w:rFonts w:ascii="Times New Roman" w:hAnsi="Times New Roman"/>
          <w:szCs w:val="20"/>
          <w:lang w:val="es-MX"/>
        </w:rPr>
      </w:pPr>
    </w:p>
    <w:tbl>
      <w:tblPr>
        <w:tblpPr w:leftFromText="198" w:rightFromText="198" w:vertAnchor="page" w:horzAnchor="margin" w:tblpY="8581"/>
        <w:tblW w:w="2268" w:type="dxa"/>
        <w:tblLayout w:type="fixed"/>
        <w:tblCellMar>
          <w:left w:w="0" w:type="dxa"/>
          <w:right w:w="0" w:type="dxa"/>
        </w:tblCellMar>
        <w:tblLook w:val="04A0" w:firstRow="1" w:lastRow="0" w:firstColumn="1" w:lastColumn="0" w:noHBand="0" w:noVBand="1"/>
      </w:tblPr>
      <w:tblGrid>
        <w:gridCol w:w="2268"/>
      </w:tblGrid>
      <w:tr w:rsidR="00DC0BF6" w:rsidRPr="007802ED" w14:paraId="6B6AB271" w14:textId="77777777" w:rsidTr="00DC0BF6">
        <w:tc>
          <w:tcPr>
            <w:tcW w:w="2268" w:type="dxa"/>
            <w:shd w:val="clear" w:color="auto" w:fill="auto"/>
          </w:tcPr>
          <w:p w14:paraId="0AE84A14" w14:textId="77777777" w:rsidR="00DC0BF6" w:rsidRPr="00C81103" w:rsidRDefault="00DC0BF6" w:rsidP="00DC0BF6">
            <w:pPr>
              <w:autoSpaceDE w:val="0"/>
              <w:autoSpaceDN w:val="0"/>
              <w:adjustRightInd w:val="0"/>
              <w:spacing w:line="200" w:lineRule="exact"/>
              <w:jc w:val="left"/>
              <w:rPr>
                <w:rFonts w:ascii="Times New Roman" w:hAnsi="Times New Roman"/>
                <w:noProof w:val="0"/>
                <w:color w:val="auto"/>
                <w:lang w:val="es-MX"/>
              </w:rPr>
            </w:pPr>
            <w:r w:rsidRPr="00C81103">
              <w:rPr>
                <w:rFonts w:ascii="Times New Roman" w:hAnsi="Times New Roman"/>
                <w:b/>
                <w:noProof w:val="0"/>
                <w:color w:val="auto"/>
                <w:lang w:val="es-MX"/>
              </w:rPr>
              <w:t>Citation:</w:t>
            </w:r>
            <w:r w:rsidRPr="00C81103">
              <w:rPr>
                <w:rFonts w:ascii="Times New Roman" w:hAnsi="Times New Roman"/>
                <w:noProof w:val="0"/>
                <w:color w:val="auto"/>
                <w:lang w:val="es-MX"/>
              </w:rPr>
              <w:t xml:space="preserve"> </w:t>
            </w:r>
            <w:r>
              <w:rPr>
                <w:rFonts w:ascii="Times New Roman" w:hAnsi="Times New Roman"/>
                <w:color w:val="000000" w:themeColor="text1"/>
                <w:lang w:val="es-MX"/>
              </w:rPr>
              <w:t>Apellido-Apellido</w:t>
            </w:r>
            <w:r w:rsidRPr="00C81103">
              <w:rPr>
                <w:rFonts w:ascii="Times New Roman" w:hAnsi="Times New Roman"/>
                <w:color w:val="000000" w:themeColor="text1"/>
                <w:lang w:val="es-MX"/>
              </w:rPr>
              <w:t xml:space="preserve"> N,  Apellido-Apellido N, Apellido-Apellido N, Apellido-Apellido N, </w:t>
            </w:r>
            <w:r w:rsidRPr="00C81103">
              <w:rPr>
                <w:rFonts w:ascii="Times New Roman" w:hAnsi="Times New Roman"/>
                <w:noProof w:val="0"/>
                <w:color w:val="auto"/>
                <w:lang w:val="es-MX"/>
              </w:rPr>
              <w:t xml:space="preserve">(2022). Título del artículo. </w:t>
            </w:r>
            <w:r w:rsidRPr="00C81103">
              <w:rPr>
                <w:rFonts w:ascii="Times New Roman" w:hAnsi="Times New Roman"/>
                <w:i/>
                <w:iCs/>
                <w:noProof w:val="0"/>
                <w:color w:val="auto"/>
                <w:lang w:val="es-MX"/>
              </w:rPr>
              <w:t>A</w:t>
            </w:r>
            <w:r>
              <w:rPr>
                <w:rFonts w:ascii="Times New Roman" w:hAnsi="Times New Roman"/>
                <w:i/>
                <w:iCs/>
                <w:noProof w:val="0"/>
                <w:color w:val="auto"/>
                <w:lang w:val="es-MX"/>
              </w:rPr>
              <w:t>gricultura, Sociedad y Desarrollo</w:t>
            </w:r>
            <w:r w:rsidRPr="00C81103">
              <w:rPr>
                <w:rFonts w:ascii="Times New Roman" w:hAnsi="Times New Roman"/>
                <w:noProof w:val="0"/>
                <w:color w:val="auto"/>
                <w:lang w:val="es-MX"/>
              </w:rPr>
              <w:t>. https://doi.org/10.47163/xxx</w:t>
            </w:r>
          </w:p>
          <w:p w14:paraId="0C6E9CD6" w14:textId="77777777" w:rsidR="00DC0BF6" w:rsidRPr="00C81103" w:rsidRDefault="00DC0BF6" w:rsidP="00DC0BF6">
            <w:pPr>
              <w:autoSpaceDE w:val="0"/>
              <w:autoSpaceDN w:val="0"/>
              <w:adjustRightInd w:val="0"/>
              <w:spacing w:line="200" w:lineRule="exact"/>
              <w:jc w:val="left"/>
              <w:rPr>
                <w:rFonts w:ascii="Times New Roman" w:hAnsi="Times New Roman"/>
                <w:b/>
                <w:noProof w:val="0"/>
                <w:color w:val="auto"/>
                <w:lang w:val="es-MX"/>
              </w:rPr>
            </w:pPr>
          </w:p>
          <w:p w14:paraId="0A8380BB" w14:textId="77777777" w:rsidR="00DC0BF6" w:rsidRPr="002A63AE" w:rsidRDefault="00DC0BF6" w:rsidP="00DC0BF6">
            <w:pPr>
              <w:autoSpaceDE w:val="0"/>
              <w:autoSpaceDN w:val="0"/>
              <w:adjustRightInd w:val="0"/>
              <w:spacing w:line="200" w:lineRule="exact"/>
              <w:jc w:val="left"/>
              <w:rPr>
                <w:rFonts w:ascii="Times New Roman" w:hAnsi="Times New Roman"/>
                <w:noProof w:val="0"/>
                <w:color w:val="auto"/>
              </w:rPr>
            </w:pPr>
            <w:r w:rsidRPr="002A63AE">
              <w:rPr>
                <w:rFonts w:ascii="Times New Roman" w:hAnsi="Times New Roman"/>
                <w:b/>
                <w:noProof w:val="0"/>
                <w:color w:val="auto"/>
              </w:rPr>
              <w:t>Editor in Chief:</w:t>
            </w:r>
            <w:r w:rsidRPr="002A63AE">
              <w:rPr>
                <w:rFonts w:ascii="Times New Roman" w:hAnsi="Times New Roman"/>
                <w:noProof w:val="0"/>
                <w:color w:val="auto"/>
              </w:rPr>
              <w:t xml:space="preserve"> </w:t>
            </w:r>
          </w:p>
          <w:p w14:paraId="71EE483E" w14:textId="77777777" w:rsidR="00DC0BF6" w:rsidRPr="00C81103" w:rsidRDefault="00DC0BF6" w:rsidP="00DC0BF6">
            <w:pPr>
              <w:autoSpaceDE w:val="0"/>
              <w:autoSpaceDN w:val="0"/>
              <w:adjustRightInd w:val="0"/>
              <w:spacing w:line="200" w:lineRule="exact"/>
              <w:jc w:val="left"/>
              <w:rPr>
                <w:rStyle w:val="jlqj4b"/>
                <w:rFonts w:ascii="Times New Roman" w:hAnsi="Times New Roman"/>
              </w:rPr>
            </w:pPr>
            <w:r w:rsidRPr="00C81103">
              <w:rPr>
                <w:rStyle w:val="jlqj4b"/>
                <w:rFonts w:ascii="Times New Roman" w:hAnsi="Times New Roman"/>
              </w:rPr>
              <w:t xml:space="preserve">Received: month, year. </w:t>
            </w:r>
          </w:p>
          <w:p w14:paraId="5D566935" w14:textId="77777777" w:rsidR="00DC0BF6" w:rsidRPr="00C81103" w:rsidRDefault="00DC0BF6" w:rsidP="00DC0BF6">
            <w:pPr>
              <w:autoSpaceDE w:val="0"/>
              <w:autoSpaceDN w:val="0"/>
              <w:adjustRightInd w:val="0"/>
              <w:spacing w:line="200" w:lineRule="exact"/>
              <w:jc w:val="left"/>
              <w:rPr>
                <w:rStyle w:val="jlqj4b"/>
                <w:rFonts w:ascii="Times New Roman" w:hAnsi="Times New Roman"/>
              </w:rPr>
            </w:pPr>
            <w:r w:rsidRPr="00C81103">
              <w:rPr>
                <w:rStyle w:val="jlqj4b"/>
                <w:rFonts w:ascii="Times New Roman" w:hAnsi="Times New Roman"/>
              </w:rPr>
              <w:t xml:space="preserve">Approved: month, year. </w:t>
            </w:r>
          </w:p>
          <w:p w14:paraId="570F0BAA" w14:textId="77777777" w:rsidR="00DC0BF6" w:rsidRPr="00C81103" w:rsidRDefault="00DC0BF6" w:rsidP="00DC0BF6">
            <w:pPr>
              <w:autoSpaceDE w:val="0"/>
              <w:autoSpaceDN w:val="0"/>
              <w:adjustRightInd w:val="0"/>
              <w:spacing w:line="200" w:lineRule="exact"/>
              <w:jc w:val="left"/>
              <w:rPr>
                <w:rStyle w:val="jlqj4b"/>
                <w:rFonts w:ascii="Times New Roman" w:hAnsi="Times New Roman"/>
              </w:rPr>
            </w:pPr>
            <w:r w:rsidRPr="00C81103">
              <w:rPr>
                <w:rStyle w:val="jlqj4b"/>
                <w:rFonts w:ascii="Times New Roman" w:hAnsi="Times New Roman"/>
              </w:rPr>
              <w:t xml:space="preserve">Published in </w:t>
            </w:r>
            <w:r>
              <w:rPr>
                <w:rStyle w:val="jlqj4b"/>
                <w:rFonts w:ascii="Times New Roman" w:hAnsi="Times New Roman"/>
              </w:rPr>
              <w:t>Agricultura, Sociedad y Desarrollo</w:t>
            </w:r>
            <w:r w:rsidRPr="00C81103">
              <w:rPr>
                <w:rStyle w:val="jlqj4b"/>
                <w:rFonts w:ascii="Times New Roman" w:hAnsi="Times New Roman"/>
              </w:rPr>
              <w:t xml:space="preserve"> #: #-#.</w:t>
            </w:r>
            <w:r w:rsidRPr="00C81103">
              <w:rPr>
                <w:rStyle w:val="viiyi"/>
                <w:rFonts w:ascii="Times New Roman" w:hAnsi="Times New Roman"/>
              </w:rPr>
              <w:t xml:space="preserve"> </w:t>
            </w:r>
            <w:r w:rsidRPr="00C81103">
              <w:rPr>
                <w:rStyle w:val="jlqj4b"/>
                <w:rFonts w:ascii="Times New Roman" w:hAnsi="Times New Roman"/>
              </w:rPr>
              <w:t>2022.</w:t>
            </w:r>
          </w:p>
          <w:p w14:paraId="773F6ACC" w14:textId="77777777" w:rsidR="00DC0BF6" w:rsidRPr="00C81103" w:rsidRDefault="00DC0BF6" w:rsidP="00DC0BF6">
            <w:pPr>
              <w:autoSpaceDE w:val="0"/>
              <w:autoSpaceDN w:val="0"/>
              <w:adjustRightInd w:val="0"/>
              <w:spacing w:line="200" w:lineRule="exact"/>
              <w:jc w:val="left"/>
              <w:rPr>
                <w:rFonts w:ascii="Times New Roman" w:hAnsi="Times New Roman"/>
                <w:noProof w:val="0"/>
                <w:color w:val="auto"/>
              </w:rPr>
            </w:pPr>
          </w:p>
          <w:p w14:paraId="56F0FF7B" w14:textId="77777777" w:rsidR="00DC0BF6" w:rsidRPr="00C81103" w:rsidRDefault="00DC0BF6" w:rsidP="00DC0BF6">
            <w:pPr>
              <w:autoSpaceDE w:val="0"/>
              <w:autoSpaceDN w:val="0"/>
              <w:adjustRightInd w:val="0"/>
              <w:spacing w:line="200" w:lineRule="exact"/>
              <w:jc w:val="left"/>
              <w:rPr>
                <w:rFonts w:ascii="Times New Roman" w:hAnsi="Times New Roman"/>
                <w:noProof w:val="0"/>
                <w:color w:val="auto"/>
              </w:rPr>
            </w:pPr>
            <w:r w:rsidRPr="00C81103">
              <w:rPr>
                <w:rFonts w:ascii="Times New Roman" w:hAnsi="Times New Roman"/>
                <w:noProof w:val="0"/>
                <w:color w:val="auto"/>
              </w:rPr>
              <w:t>This work is licensed under a Creative Commons Attribution-Non- Commercial 4.0 International license.</w:t>
            </w:r>
          </w:p>
          <w:p w14:paraId="7685F6C2" w14:textId="77777777" w:rsidR="00DC0BF6" w:rsidRPr="00C81103" w:rsidRDefault="00DC0BF6" w:rsidP="00DC0BF6">
            <w:pPr>
              <w:autoSpaceDE w:val="0"/>
              <w:autoSpaceDN w:val="0"/>
              <w:adjustRightInd w:val="0"/>
              <w:spacing w:line="200" w:lineRule="exact"/>
              <w:jc w:val="left"/>
              <w:rPr>
                <w:rFonts w:ascii="Times New Roman" w:hAnsi="Times New Roman"/>
                <w:b/>
                <w:noProof w:val="0"/>
                <w:color w:val="FF0000"/>
              </w:rPr>
            </w:pPr>
            <w:r w:rsidRPr="00C81103">
              <w:rPr>
                <w:rFonts w:ascii="Times New Roman" w:hAnsi="Times New Roman"/>
                <w:noProof w:val="0"/>
                <w:color w:val="auto"/>
              </w:rPr>
              <w:t xml:space="preserve">   </w:t>
            </w:r>
            <w:r w:rsidRPr="00C81103">
              <w:rPr>
                <w:rFonts w:ascii="Times New Roman" w:hAnsi="Times New Roman"/>
                <w:b/>
                <w:noProof w:val="0"/>
                <w:color w:val="FF0000"/>
              </w:rPr>
              <w:t xml:space="preserve"> </w:t>
            </w:r>
          </w:p>
          <w:p w14:paraId="0C5871F5" w14:textId="77777777" w:rsidR="00DC0BF6" w:rsidRPr="00C81103" w:rsidRDefault="00DC0BF6" w:rsidP="00DC0BF6">
            <w:pPr>
              <w:autoSpaceDE w:val="0"/>
              <w:autoSpaceDN w:val="0"/>
              <w:adjustRightInd w:val="0"/>
              <w:spacing w:line="200" w:lineRule="exact"/>
              <w:jc w:val="left"/>
              <w:rPr>
                <w:rFonts w:ascii="Times New Roman" w:hAnsi="Times New Roman"/>
                <w:b/>
                <w:noProof w:val="0"/>
                <w:color w:val="FF0000"/>
              </w:rPr>
            </w:pPr>
          </w:p>
          <w:p w14:paraId="381872AF" w14:textId="77777777" w:rsidR="00DC0BF6" w:rsidRPr="00C81103" w:rsidRDefault="00DC0BF6" w:rsidP="00DC0BF6">
            <w:pPr>
              <w:autoSpaceDE w:val="0"/>
              <w:autoSpaceDN w:val="0"/>
              <w:adjustRightInd w:val="0"/>
              <w:spacing w:line="200" w:lineRule="exact"/>
              <w:jc w:val="left"/>
              <w:rPr>
                <w:rFonts w:ascii="Times New Roman" w:hAnsi="Times New Roman"/>
                <w:b/>
                <w:noProof w:val="0"/>
                <w:color w:val="FF0000"/>
                <w:lang w:val="es-MX"/>
              </w:rPr>
            </w:pPr>
            <w:r w:rsidRPr="00C81103">
              <w:rPr>
                <w:rFonts w:ascii="Times New Roman" w:hAnsi="Times New Roman"/>
                <w:color w:val="auto"/>
                <w:lang w:eastAsia="en-US"/>
              </w:rPr>
              <w:drawing>
                <wp:inline distT="0" distB="0" distL="0" distR="0" wp14:anchorId="774C9C06" wp14:editId="510A7F80">
                  <wp:extent cx="607219" cy="25717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 2022.png"/>
                          <pic:cNvPicPr/>
                        </pic:nvPicPr>
                        <pic:blipFill>
                          <a:blip r:embed="rId7">
                            <a:extLst>
                              <a:ext uri="{28A0092B-C50C-407E-A947-70E740481C1C}">
                                <a14:useLocalDpi xmlns:a14="http://schemas.microsoft.com/office/drawing/2010/main" val="0"/>
                              </a:ext>
                            </a:extLst>
                          </a:blip>
                          <a:stretch>
                            <a:fillRect/>
                          </a:stretch>
                        </pic:blipFill>
                        <pic:spPr>
                          <a:xfrm>
                            <a:off x="0" y="0"/>
                            <a:ext cx="612132" cy="259256"/>
                          </a:xfrm>
                          <a:prstGeom prst="rect">
                            <a:avLst/>
                          </a:prstGeom>
                        </pic:spPr>
                      </pic:pic>
                    </a:graphicData>
                  </a:graphic>
                </wp:inline>
              </w:drawing>
            </w:r>
          </w:p>
          <w:p w14:paraId="1CF483A2" w14:textId="77777777" w:rsidR="00DC0BF6" w:rsidRPr="00C81103" w:rsidRDefault="00DC0BF6" w:rsidP="00DC0BF6">
            <w:pPr>
              <w:autoSpaceDE w:val="0"/>
              <w:autoSpaceDN w:val="0"/>
              <w:adjustRightInd w:val="0"/>
              <w:spacing w:line="200" w:lineRule="exact"/>
              <w:jc w:val="left"/>
              <w:rPr>
                <w:rFonts w:ascii="Times New Roman" w:hAnsi="Times New Roman"/>
                <w:noProof w:val="0"/>
                <w:color w:val="auto"/>
                <w:lang w:val="es-MX"/>
              </w:rPr>
            </w:pPr>
            <w:r w:rsidRPr="00C81103">
              <w:rPr>
                <w:rFonts w:ascii="Times New Roman" w:hAnsi="Times New Roman"/>
                <w:b/>
                <w:noProof w:val="0"/>
                <w:color w:val="FF0000"/>
                <w:lang w:val="es-MX"/>
              </w:rPr>
              <w:t>Los autores no deben realizar ningún cambio en este apartado.</w:t>
            </w:r>
          </w:p>
        </w:tc>
      </w:tr>
    </w:tbl>
    <w:p w14:paraId="379927EC" w14:textId="4A631BB0" w:rsidR="003E3E47" w:rsidRDefault="00D2413B" w:rsidP="003E3E47">
      <w:pPr>
        <w:pStyle w:val="Default"/>
        <w:tabs>
          <w:tab w:val="left" w:pos="2552"/>
        </w:tabs>
        <w:ind w:leftChars="1276" w:left="2552"/>
        <w:rPr>
          <w:b/>
          <w:bCs/>
        </w:rPr>
      </w:pPr>
      <w:r>
        <w:rPr>
          <w:b/>
          <w:bCs/>
        </w:rPr>
        <w:t>RESUMEN</w:t>
      </w:r>
    </w:p>
    <w:p w14:paraId="7684A6FF" w14:textId="4DEE0ACD" w:rsidR="008545F5" w:rsidRDefault="003E3E47" w:rsidP="00C645D7">
      <w:pPr>
        <w:pStyle w:val="Default"/>
        <w:ind w:leftChars="1276" w:left="2552"/>
        <w:jc w:val="both"/>
      </w:pPr>
      <w:r w:rsidRPr="00C81103">
        <w:t xml:space="preserve">En un párrafo único, con un máximo de </w:t>
      </w:r>
      <w:r>
        <w:t>25</w:t>
      </w:r>
      <w:r w:rsidRPr="00C81103">
        <w:t>0 palabras se describirán los aspectos más importantes de la investigación: justificación e importancia, objetivo, una descripción breve de los métodos utilizados</w:t>
      </w:r>
      <w:r w:rsidR="006E28EC">
        <w:t xml:space="preserve"> en la investigación</w:t>
      </w:r>
      <w:r w:rsidRPr="00C81103">
        <w:t xml:space="preserve"> y </w:t>
      </w:r>
      <w:r w:rsidR="006E28EC">
        <w:t>descri</w:t>
      </w:r>
      <w:r w:rsidR="00297CE4">
        <w:t>pción del</w:t>
      </w:r>
      <w:r w:rsidR="006E28EC">
        <w:t xml:space="preserve"> tipo de </w:t>
      </w:r>
      <w:r w:rsidRPr="00C81103">
        <w:t>análisis estadístico</w:t>
      </w:r>
      <w:r w:rsidR="006E28EC">
        <w:t xml:space="preserve"> empleado</w:t>
      </w:r>
      <w:r w:rsidR="00876125">
        <w:t>,</w:t>
      </w:r>
      <w:r w:rsidR="006E28EC">
        <w:t xml:space="preserve"> este </w:t>
      </w:r>
      <w:r w:rsidRPr="00C81103">
        <w:t>debe ser clar</w:t>
      </w:r>
      <w:r w:rsidR="006E28EC">
        <w:t>o</w:t>
      </w:r>
      <w:r w:rsidRPr="00C81103">
        <w:t xml:space="preserve"> y concis</w:t>
      </w:r>
      <w:r w:rsidR="006E28EC">
        <w:t>o</w:t>
      </w:r>
      <w:r w:rsidR="0005776B">
        <w:t>.</w:t>
      </w:r>
      <w:r w:rsidR="00C85270">
        <w:t xml:space="preserve"> N</w:t>
      </w:r>
      <w:r w:rsidRPr="00C81103">
        <w:t>o debe</w:t>
      </w:r>
      <w:r w:rsidR="00876125">
        <w:t>n</w:t>
      </w:r>
      <w:r w:rsidRPr="00C81103">
        <w:t xml:space="preserve"> incluir</w:t>
      </w:r>
      <w:r w:rsidR="00876125">
        <w:t>se</w:t>
      </w:r>
      <w:r w:rsidRPr="00C81103">
        <w:t xml:space="preserve"> citas, nombres científicos</w:t>
      </w:r>
      <w:r w:rsidR="00297CE4">
        <w:t xml:space="preserve">, </w:t>
      </w:r>
      <w:r w:rsidRPr="00C81103">
        <w:t xml:space="preserve">no deben escribirse abreviaturas ni acrónimos en exceso, y si un número reducido de ellos se utiliza en </w:t>
      </w:r>
      <w:r w:rsidR="00876125">
        <w:t>este apartado</w:t>
      </w:r>
      <w:r w:rsidRPr="00C81103">
        <w:t xml:space="preserve">, deben describirse y dejar las siglas entre paréntesis. </w:t>
      </w:r>
      <w:r w:rsidR="0005776B">
        <w:t xml:space="preserve">Se debe ahondar sobre los resultados y conclusiones. </w:t>
      </w:r>
      <w:r w:rsidR="00C85270">
        <w:t>Debe tocarse o ahondar sobre los principales hallazgos de la investigación</w:t>
      </w:r>
      <w:r w:rsidRPr="00C81103">
        <w:t xml:space="preserve"> </w:t>
      </w:r>
      <w:r w:rsidR="00C85270">
        <w:t>y deben</w:t>
      </w:r>
      <w:r w:rsidRPr="00C81103">
        <w:t xml:space="preserve"> ser congruente con la que se presente en los </w:t>
      </w:r>
      <w:r w:rsidR="00876125">
        <w:t>diversos apartados</w:t>
      </w:r>
      <w:r w:rsidRPr="00C81103">
        <w:t xml:space="preserve"> del artículo</w:t>
      </w:r>
      <w:r w:rsidR="00C85270">
        <w:t xml:space="preserve">. Debe también enunciar las </w:t>
      </w:r>
      <w:r w:rsidRPr="00C81103">
        <w:t xml:space="preserve">CONCLUSIONES. </w:t>
      </w:r>
      <w:r w:rsidR="00D2413B">
        <w:t xml:space="preserve">Dicho RESUMEN, </w:t>
      </w:r>
      <w:r w:rsidR="00D2413B" w:rsidRPr="00C81103">
        <w:t>debe</w:t>
      </w:r>
      <w:r w:rsidR="00D2413B">
        <w:t xml:space="preserve"> ser </w:t>
      </w:r>
      <w:r w:rsidR="00D2413B" w:rsidRPr="00C81103">
        <w:t>redacta</w:t>
      </w:r>
      <w:r w:rsidR="00D2413B">
        <w:t>do</w:t>
      </w:r>
      <w:r w:rsidR="00D2413B" w:rsidRPr="00C81103">
        <w:t xml:space="preserve"> sólo en el idioma original del texto del manuscrito, </w:t>
      </w:r>
      <w:r w:rsidR="00876125">
        <w:t>ya que</w:t>
      </w:r>
      <w:r w:rsidR="00D2413B" w:rsidRPr="00C81103">
        <w:t xml:space="preserve"> su traducción se </w:t>
      </w:r>
      <w:r w:rsidR="00876125">
        <w:t>realizará</w:t>
      </w:r>
      <w:r w:rsidR="00D2413B" w:rsidRPr="00C81103">
        <w:t xml:space="preserve"> al final del proceso de edición, </w:t>
      </w:r>
      <w:r w:rsidR="00876125">
        <w:t>en caso de ser</w:t>
      </w:r>
      <w:r w:rsidR="00D2413B" w:rsidRPr="00C81103">
        <w:t xml:space="preserve"> apr</w:t>
      </w:r>
      <w:r w:rsidR="00876125">
        <w:t>obado para</w:t>
      </w:r>
      <w:r w:rsidR="00D2413B" w:rsidRPr="00C81103">
        <w:t xml:space="preserve"> su publicación. </w:t>
      </w:r>
    </w:p>
    <w:p w14:paraId="5AC76968" w14:textId="12DAF2AF" w:rsidR="00D2413B" w:rsidRPr="00C81103" w:rsidRDefault="008545F5" w:rsidP="00C645D7">
      <w:pPr>
        <w:pStyle w:val="Default"/>
        <w:ind w:leftChars="1276" w:left="2552"/>
        <w:jc w:val="both"/>
      </w:pPr>
      <w:r w:rsidRPr="008545F5">
        <w:rPr>
          <w:b/>
        </w:rPr>
        <w:t xml:space="preserve">Palabras clave: </w:t>
      </w:r>
      <w:r w:rsidR="00355A45">
        <w:t>Abajo</w:t>
      </w:r>
      <w:r w:rsidR="00D2413B" w:rsidRPr="00C81103">
        <w:t xml:space="preserve"> de</w:t>
      </w:r>
      <w:r w:rsidR="00355A45">
        <w:t>l RESUMEN</w:t>
      </w:r>
      <w:r w:rsidR="00D2413B" w:rsidRPr="00C81103">
        <w:t xml:space="preserve"> se escribirá</w:t>
      </w:r>
      <w:r w:rsidR="00355A45">
        <w:t>n</w:t>
      </w:r>
      <w:r w:rsidR="00D2413B" w:rsidRPr="00C81103">
        <w:t xml:space="preserve"> de </w:t>
      </w:r>
      <w:r w:rsidR="00D2413B">
        <w:t xml:space="preserve">3 a </w:t>
      </w:r>
      <w:r w:rsidR="00355A45" w:rsidRPr="00C81103">
        <w:t xml:space="preserve">un máximo </w:t>
      </w:r>
      <w:r w:rsidR="00355A45">
        <w:t xml:space="preserve">de </w:t>
      </w:r>
      <w:r w:rsidR="00D2413B">
        <w:t>5</w:t>
      </w:r>
      <w:r w:rsidR="00D2413B" w:rsidRPr="00C81103">
        <w:t xml:space="preserve"> </w:t>
      </w:r>
      <w:r w:rsidR="00D2413B">
        <w:t>p</w:t>
      </w:r>
      <w:r w:rsidR="00D2413B" w:rsidRPr="00C81103">
        <w:t xml:space="preserve">alabras clave, en términos simples o compuestos. </w:t>
      </w:r>
      <w:r w:rsidR="00C94F25">
        <w:t>Las palabras clave no deberán formar parte del título.</w:t>
      </w:r>
    </w:p>
    <w:p w14:paraId="0BBA6025" w14:textId="152F4222" w:rsidR="003E3E47" w:rsidRPr="00C81103" w:rsidRDefault="003E3E47" w:rsidP="00D2413B">
      <w:pPr>
        <w:pStyle w:val="Default"/>
        <w:spacing w:line="480" w:lineRule="auto"/>
        <w:ind w:leftChars="1276" w:left="2552"/>
        <w:jc w:val="both"/>
      </w:pPr>
    </w:p>
    <w:p w14:paraId="5BDDD735" w14:textId="77777777" w:rsidR="00125720" w:rsidRPr="00E71EB6" w:rsidRDefault="00125720" w:rsidP="00FC79C8">
      <w:pPr>
        <w:pStyle w:val="Default"/>
        <w:ind w:leftChars="1276" w:left="2552"/>
        <w:jc w:val="both"/>
        <w:rPr>
          <w:b/>
          <w:bCs/>
          <w:color w:val="2E74B5" w:themeColor="accent5" w:themeShade="BF"/>
        </w:rPr>
      </w:pPr>
      <w:r w:rsidRPr="00E71EB6">
        <w:rPr>
          <w:b/>
          <w:bCs/>
          <w:color w:val="2E74B5" w:themeColor="accent5" w:themeShade="BF"/>
        </w:rPr>
        <w:t>0. Como usar esta plantilla</w:t>
      </w:r>
    </w:p>
    <w:p w14:paraId="26CCAF85" w14:textId="77777777" w:rsidR="00CC097D" w:rsidRDefault="00E0503C" w:rsidP="00D8525B">
      <w:pPr>
        <w:pStyle w:val="Default"/>
        <w:ind w:leftChars="1276" w:left="2552"/>
        <w:rPr>
          <w:color w:val="2E74B5" w:themeColor="accent5" w:themeShade="BF"/>
        </w:rPr>
      </w:pPr>
      <w:r>
        <w:rPr>
          <w:color w:val="2E74B5" w:themeColor="accent5" w:themeShade="BF"/>
        </w:rPr>
        <w:t>La plantilla detalla</w:t>
      </w:r>
      <w:r w:rsidR="0080737D" w:rsidRPr="00E71EB6">
        <w:rPr>
          <w:color w:val="2E74B5" w:themeColor="accent5" w:themeShade="BF"/>
        </w:rPr>
        <w:t xml:space="preserve"> </w:t>
      </w:r>
      <w:r w:rsidR="00D8525B" w:rsidRPr="00E71EB6">
        <w:rPr>
          <w:color w:val="2E74B5" w:themeColor="accent5" w:themeShade="BF"/>
        </w:rPr>
        <w:t xml:space="preserve">las secciones que se deben de utilizar en el artículo. </w:t>
      </w:r>
      <w:r w:rsidR="009C7F59">
        <w:rPr>
          <w:color w:val="2E74B5" w:themeColor="accent5" w:themeShade="BF"/>
        </w:rPr>
        <w:t>Todas l</w:t>
      </w:r>
      <w:r w:rsidR="00D8525B" w:rsidRPr="00E71EB6">
        <w:rPr>
          <w:color w:val="2E74B5" w:themeColor="accent5" w:themeShade="BF"/>
        </w:rPr>
        <w:t>as secciones son obligatorias</w:t>
      </w:r>
      <w:r w:rsidR="009C7F59">
        <w:rPr>
          <w:color w:val="2E74B5" w:themeColor="accent5" w:themeShade="BF"/>
        </w:rPr>
        <w:t>, no se puede omitir ninguna, a excepción de la sección de Agradecimientos, que no deberá incluirse hasta que su artículo sea aceptado para publicación.</w:t>
      </w:r>
      <w:r w:rsidR="00D8525B" w:rsidRPr="00E71EB6">
        <w:rPr>
          <w:color w:val="2E74B5" w:themeColor="accent5" w:themeShade="BF"/>
        </w:rPr>
        <w:t xml:space="preserve"> Los títulos de sección dados son para artículos</w:t>
      </w:r>
      <w:r w:rsidR="009C7F59">
        <w:rPr>
          <w:color w:val="2E74B5" w:themeColor="accent5" w:themeShade="BF"/>
        </w:rPr>
        <w:t xml:space="preserve"> y deben respetarse tal cual están, no pueden unir o juntar dos apartados en uno, por ejemplo: Resultados y Discusión</w:t>
      </w:r>
      <w:r w:rsidR="00D8525B" w:rsidRPr="00E71EB6">
        <w:rPr>
          <w:color w:val="2E74B5" w:themeColor="accent5" w:themeShade="BF"/>
        </w:rPr>
        <w:t xml:space="preserve">. Elimine </w:t>
      </w:r>
      <w:r w:rsidR="00E71EB6">
        <w:rPr>
          <w:color w:val="2E74B5" w:themeColor="accent5" w:themeShade="BF"/>
        </w:rPr>
        <w:t>estos párrafos en color azul ya que no deben aparecer en su artículo</w:t>
      </w:r>
      <w:r w:rsidR="00D8525B" w:rsidRPr="00E71EB6">
        <w:rPr>
          <w:color w:val="2E74B5" w:themeColor="accent5" w:themeShade="BF"/>
        </w:rPr>
        <w:t>. Para</w:t>
      </w:r>
      <w:r w:rsidR="00D2413B" w:rsidRPr="00E71EB6">
        <w:rPr>
          <w:color w:val="2E74B5" w:themeColor="accent5" w:themeShade="BF"/>
        </w:rPr>
        <w:t xml:space="preserve"> cualquier</w:t>
      </w:r>
      <w:r w:rsidR="00CC097D">
        <w:rPr>
          <w:color w:val="2E74B5" w:themeColor="accent5" w:themeShade="BF"/>
        </w:rPr>
        <w:t xml:space="preserve"> duda o</w:t>
      </w:r>
      <w:r w:rsidR="00D2413B" w:rsidRPr="00E71EB6">
        <w:rPr>
          <w:color w:val="2E74B5" w:themeColor="accent5" w:themeShade="BF"/>
        </w:rPr>
        <w:t xml:space="preserve"> consulta, co</w:t>
      </w:r>
      <w:r w:rsidR="00D8525B" w:rsidRPr="00E71EB6">
        <w:rPr>
          <w:color w:val="2E74B5" w:themeColor="accent5" w:themeShade="BF"/>
        </w:rPr>
        <w:t xml:space="preserve">muníquese </w:t>
      </w:r>
      <w:r w:rsidR="00D2413B" w:rsidRPr="00E71EB6">
        <w:rPr>
          <w:color w:val="2E74B5" w:themeColor="accent5" w:themeShade="BF"/>
        </w:rPr>
        <w:t>a</w:t>
      </w:r>
      <w:r w:rsidR="00CC097D">
        <w:rPr>
          <w:color w:val="2E74B5" w:themeColor="accent5" w:themeShade="BF"/>
        </w:rPr>
        <w:t>:</w:t>
      </w:r>
    </w:p>
    <w:p w14:paraId="7CFA2778" w14:textId="3D71A328" w:rsidR="00D8525B" w:rsidRPr="00E71EB6" w:rsidRDefault="00573554" w:rsidP="00D8525B">
      <w:pPr>
        <w:pStyle w:val="Default"/>
        <w:ind w:leftChars="1276" w:left="2552"/>
        <w:rPr>
          <w:color w:val="2E74B5" w:themeColor="accent5" w:themeShade="BF"/>
        </w:rPr>
      </w:pPr>
      <w:hyperlink r:id="rId8" w:history="1">
        <w:r w:rsidR="009C7F59" w:rsidRPr="00E07E03">
          <w:rPr>
            <w:rStyle w:val="Hipervnculo"/>
          </w:rPr>
          <w:t>revista.asyd@gmail.com</w:t>
        </w:r>
      </w:hyperlink>
      <w:r w:rsidR="00D2413B" w:rsidRPr="00E71EB6">
        <w:rPr>
          <w:color w:val="2E74B5" w:themeColor="accent5" w:themeShade="BF"/>
        </w:rPr>
        <w:t xml:space="preserve"> o </w:t>
      </w:r>
      <w:hyperlink r:id="rId9" w:history="1">
        <w:r w:rsidR="00D2413B" w:rsidRPr="00E71EB6">
          <w:rPr>
            <w:rStyle w:val="Hipervnculo"/>
            <w:color w:val="2E74B5" w:themeColor="accent5" w:themeShade="BF"/>
          </w:rPr>
          <w:t>revista.asyd1@gmail.com</w:t>
        </w:r>
      </w:hyperlink>
      <w:r w:rsidR="00D2413B" w:rsidRPr="00E71EB6">
        <w:rPr>
          <w:color w:val="2E74B5" w:themeColor="accent5" w:themeShade="BF"/>
        </w:rPr>
        <w:t>.</w:t>
      </w:r>
    </w:p>
    <w:p w14:paraId="23C91065" w14:textId="77777777" w:rsidR="00D8525B" w:rsidRPr="00E71EB6" w:rsidRDefault="00D8525B" w:rsidP="00D8525B">
      <w:pPr>
        <w:pStyle w:val="Default"/>
        <w:ind w:leftChars="1276" w:left="2552"/>
        <w:rPr>
          <w:color w:val="2E74B5" w:themeColor="accent5" w:themeShade="BF"/>
        </w:rPr>
      </w:pPr>
    </w:p>
    <w:p w14:paraId="6FCD01DA" w14:textId="1B8D45E2" w:rsidR="00125720" w:rsidRPr="00E71EB6" w:rsidRDefault="00D8525B" w:rsidP="00D8525B">
      <w:pPr>
        <w:pStyle w:val="Default"/>
        <w:ind w:leftChars="1276" w:left="2552"/>
        <w:jc w:val="both"/>
        <w:rPr>
          <w:color w:val="2E74B5" w:themeColor="accent5" w:themeShade="BF"/>
        </w:rPr>
      </w:pPr>
      <w:r w:rsidRPr="00E71EB6">
        <w:rPr>
          <w:b/>
          <w:color w:val="2E74B5" w:themeColor="accent5" w:themeShade="BF"/>
        </w:rPr>
        <w:t>Extensión y formato</w:t>
      </w:r>
      <w:r w:rsidRPr="00E71EB6">
        <w:rPr>
          <w:color w:val="2E74B5" w:themeColor="accent5" w:themeShade="BF"/>
        </w:rPr>
        <w:t xml:space="preserve">: Los artículos deberán estar escritos en </w:t>
      </w:r>
      <w:r w:rsidR="00E75D66">
        <w:rPr>
          <w:color w:val="2E74B5" w:themeColor="accent5" w:themeShade="BF"/>
        </w:rPr>
        <w:t>Word, con un mínimo de 7</w:t>
      </w:r>
      <w:r w:rsidR="009C7F59">
        <w:rPr>
          <w:color w:val="2E74B5" w:themeColor="accent5" w:themeShade="BF"/>
        </w:rPr>
        <w:t>,</w:t>
      </w:r>
      <w:r w:rsidR="00D2413B" w:rsidRPr="00E71EB6">
        <w:rPr>
          <w:color w:val="2E74B5" w:themeColor="accent5" w:themeShade="BF"/>
        </w:rPr>
        <w:t>000 y un máximo</w:t>
      </w:r>
      <w:r w:rsidRPr="00E71EB6">
        <w:rPr>
          <w:color w:val="2E74B5" w:themeColor="accent5" w:themeShade="BF"/>
        </w:rPr>
        <w:t xml:space="preserve"> de </w:t>
      </w:r>
      <w:r w:rsidR="00D2413B" w:rsidRPr="00E71EB6">
        <w:rPr>
          <w:color w:val="2E74B5" w:themeColor="accent5" w:themeShade="BF"/>
        </w:rPr>
        <w:t>8</w:t>
      </w:r>
      <w:r w:rsidR="009C7F59">
        <w:rPr>
          <w:color w:val="2E74B5" w:themeColor="accent5" w:themeShade="BF"/>
        </w:rPr>
        <w:t>,0</w:t>
      </w:r>
      <w:r w:rsidR="00D2413B" w:rsidRPr="00E71EB6">
        <w:rPr>
          <w:color w:val="2E74B5" w:themeColor="accent5" w:themeShade="BF"/>
        </w:rPr>
        <w:t>00 palabras</w:t>
      </w:r>
      <w:r w:rsidRPr="00E71EB6">
        <w:rPr>
          <w:color w:val="2E74B5" w:themeColor="accent5" w:themeShade="BF"/>
        </w:rPr>
        <w:t xml:space="preserve">, tamaño carta </w:t>
      </w:r>
      <w:r w:rsidR="008545F5" w:rsidRPr="00E71EB6">
        <w:rPr>
          <w:color w:val="2E74B5" w:themeColor="accent5" w:themeShade="BF"/>
        </w:rPr>
        <w:t>respetando los márgenes de esta plantilla</w:t>
      </w:r>
      <w:r w:rsidRPr="00E71EB6">
        <w:rPr>
          <w:color w:val="2E74B5" w:themeColor="accent5" w:themeShade="BF"/>
        </w:rPr>
        <w:t xml:space="preserve">, </w:t>
      </w:r>
      <w:r w:rsidR="00D2413B" w:rsidRPr="00E71EB6">
        <w:rPr>
          <w:color w:val="2E74B5" w:themeColor="accent5" w:themeShade="BF"/>
        </w:rPr>
        <w:t xml:space="preserve">Times New </w:t>
      </w:r>
      <w:proofErr w:type="spellStart"/>
      <w:r w:rsidR="00D2413B" w:rsidRPr="00E71EB6">
        <w:rPr>
          <w:color w:val="2E74B5" w:themeColor="accent5" w:themeShade="BF"/>
        </w:rPr>
        <w:t>Roman</w:t>
      </w:r>
      <w:proofErr w:type="spellEnd"/>
      <w:r w:rsidR="00D2413B" w:rsidRPr="00E71EB6">
        <w:rPr>
          <w:color w:val="2E74B5" w:themeColor="accent5" w:themeShade="BF"/>
        </w:rPr>
        <w:t xml:space="preserve"> de 12 puntos, interli</w:t>
      </w:r>
      <w:r w:rsidRPr="00E71EB6">
        <w:rPr>
          <w:color w:val="2E74B5" w:themeColor="accent5" w:themeShade="BF"/>
        </w:rPr>
        <w:t xml:space="preserve">neado </w:t>
      </w:r>
      <w:r w:rsidR="00EF09C6" w:rsidRPr="00E71EB6">
        <w:rPr>
          <w:color w:val="2E74B5" w:themeColor="accent5" w:themeShade="BF"/>
        </w:rPr>
        <w:t>1.15</w:t>
      </w:r>
      <w:r w:rsidRPr="00E71EB6">
        <w:rPr>
          <w:color w:val="2E74B5" w:themeColor="accent5" w:themeShade="BF"/>
        </w:rPr>
        <w:t xml:space="preserve">, sin espacio entre párrafos. Las páginas deberán estar foliadas desde la primera hasta la última en el </w:t>
      </w:r>
      <w:r w:rsidRPr="00E71EB6">
        <w:rPr>
          <w:color w:val="2E74B5" w:themeColor="accent5" w:themeShade="BF"/>
        </w:rPr>
        <w:lastRenderedPageBreak/>
        <w:t xml:space="preserve">margen </w:t>
      </w:r>
      <w:r w:rsidR="00D2413B" w:rsidRPr="00E71EB6">
        <w:rPr>
          <w:color w:val="2E74B5" w:themeColor="accent5" w:themeShade="BF"/>
        </w:rPr>
        <w:t>superior</w:t>
      </w:r>
      <w:r w:rsidRPr="00E71EB6">
        <w:rPr>
          <w:color w:val="2E74B5" w:themeColor="accent5" w:themeShade="BF"/>
        </w:rPr>
        <w:t xml:space="preserve"> derecho. La extensión total incluye abordaje textual, literatura citada, cuadros, figuras, imágenes y todo material adicional. Debe evitarse el uso de sangría al inicio de los párrafos. Las secciones principales del artículo deberán escribirse en mayúsculas, negritas y alineadas a la izquierda. Los subtítulos de las secciones se escrib</w:t>
      </w:r>
      <w:r w:rsidR="00D2413B" w:rsidRPr="00E71EB6">
        <w:rPr>
          <w:color w:val="2E74B5" w:themeColor="accent5" w:themeShade="BF"/>
        </w:rPr>
        <w:t>irán con mayúsculas sólo la pri</w:t>
      </w:r>
      <w:r w:rsidRPr="00E71EB6">
        <w:rPr>
          <w:color w:val="2E74B5" w:themeColor="accent5" w:themeShade="BF"/>
        </w:rPr>
        <w:t>mera letra, negritas y alineadas a la izquierda</w:t>
      </w:r>
      <w:r w:rsidR="00AD0484">
        <w:rPr>
          <w:color w:val="2E74B5" w:themeColor="accent5" w:themeShade="BF"/>
        </w:rPr>
        <w:t>.</w:t>
      </w:r>
      <w:r w:rsidR="00125720" w:rsidRPr="00E71EB6">
        <w:rPr>
          <w:color w:val="2E74B5" w:themeColor="accent5" w:themeShade="BF"/>
        </w:rPr>
        <w:t xml:space="preserve"> </w:t>
      </w:r>
    </w:p>
    <w:p w14:paraId="3DC929DB" w14:textId="6BABE2C5" w:rsidR="00E459E3" w:rsidRDefault="00E459E3" w:rsidP="00D8525B">
      <w:pPr>
        <w:pStyle w:val="Default"/>
        <w:ind w:leftChars="1276" w:left="2552"/>
        <w:jc w:val="both"/>
        <w:rPr>
          <w:color w:val="2E74B5" w:themeColor="accent5" w:themeShade="BF"/>
        </w:rPr>
      </w:pPr>
    </w:p>
    <w:p w14:paraId="3C27A2EB" w14:textId="102CBD25" w:rsidR="00AD0484" w:rsidRDefault="00AD0484" w:rsidP="00D8525B">
      <w:pPr>
        <w:pStyle w:val="Default"/>
        <w:ind w:leftChars="1276" w:left="2552"/>
        <w:jc w:val="both"/>
        <w:rPr>
          <w:color w:val="2E74B5" w:themeColor="accent5" w:themeShade="BF"/>
        </w:rPr>
      </w:pPr>
      <w:r w:rsidRPr="00AD0484">
        <w:rPr>
          <w:color w:val="2E74B5" w:themeColor="accent5" w:themeShade="BF"/>
        </w:rPr>
        <w:t xml:space="preserve">El número </w:t>
      </w:r>
      <w:r w:rsidRPr="00AD0484">
        <w:rPr>
          <w:b/>
          <w:color w:val="2E74B5" w:themeColor="accent5" w:themeShade="BF"/>
        </w:rPr>
        <w:t>máximo</w:t>
      </w:r>
      <w:r w:rsidRPr="00AD0484">
        <w:rPr>
          <w:color w:val="2E74B5" w:themeColor="accent5" w:themeShade="BF"/>
        </w:rPr>
        <w:t xml:space="preserve"> de autores por artículo, es de </w:t>
      </w:r>
      <w:r w:rsidRPr="00AD0484">
        <w:rPr>
          <w:b/>
          <w:color w:val="2E74B5" w:themeColor="accent5" w:themeShade="BF"/>
        </w:rPr>
        <w:t>6 autores</w:t>
      </w:r>
      <w:r w:rsidRPr="00AD0484">
        <w:rPr>
          <w:color w:val="2E74B5" w:themeColor="accent5" w:themeShade="BF"/>
        </w:rPr>
        <w:t>, sea cual sea su institución.</w:t>
      </w:r>
    </w:p>
    <w:p w14:paraId="1F60F781" w14:textId="77777777" w:rsidR="00AD0484" w:rsidRPr="00E71EB6" w:rsidRDefault="00AD0484" w:rsidP="00D8525B">
      <w:pPr>
        <w:pStyle w:val="Default"/>
        <w:ind w:leftChars="1276" w:left="2552"/>
        <w:jc w:val="both"/>
        <w:rPr>
          <w:color w:val="2E74B5" w:themeColor="accent5" w:themeShade="BF"/>
        </w:rPr>
      </w:pPr>
    </w:p>
    <w:p w14:paraId="19B1FD02" w14:textId="21C96E9E" w:rsidR="00E459E3" w:rsidRPr="00E71EB6" w:rsidRDefault="00E459E3" w:rsidP="00D8525B">
      <w:pPr>
        <w:pStyle w:val="Default"/>
        <w:ind w:leftChars="1276" w:left="2552"/>
        <w:jc w:val="both"/>
        <w:rPr>
          <w:b/>
          <w:bCs/>
          <w:color w:val="2E74B5" w:themeColor="accent5" w:themeShade="BF"/>
        </w:rPr>
      </w:pPr>
      <w:r w:rsidRPr="00E71EB6">
        <w:rPr>
          <w:b/>
          <w:bCs/>
          <w:color w:val="2E74B5" w:themeColor="accent5" w:themeShade="BF"/>
        </w:rPr>
        <w:t>Criterios para el rechazo de los artículos:</w:t>
      </w:r>
    </w:p>
    <w:p w14:paraId="7D0F1F99" w14:textId="77777777" w:rsidR="007802ED" w:rsidRPr="007802ED" w:rsidRDefault="007802ED" w:rsidP="007802ED">
      <w:pPr>
        <w:pStyle w:val="Default"/>
        <w:ind w:leftChars="1276" w:left="2552"/>
        <w:rPr>
          <w:color w:val="2E74B5" w:themeColor="accent5" w:themeShade="BF"/>
        </w:rPr>
      </w:pPr>
      <w:r w:rsidRPr="007802ED">
        <w:rPr>
          <w:color w:val="2E74B5" w:themeColor="accent5" w:themeShade="BF"/>
        </w:rPr>
        <w:t>- Excederse en la extensión establecida según el tipo de colaboración.</w:t>
      </w:r>
    </w:p>
    <w:p w14:paraId="483C310C" w14:textId="77777777" w:rsidR="007802ED" w:rsidRPr="007802ED" w:rsidRDefault="007802ED" w:rsidP="007802ED">
      <w:pPr>
        <w:pStyle w:val="Default"/>
        <w:ind w:leftChars="1276" w:left="2552"/>
        <w:rPr>
          <w:color w:val="2E74B5" w:themeColor="accent5" w:themeShade="BF"/>
        </w:rPr>
      </w:pPr>
      <w:r w:rsidRPr="007802ED">
        <w:rPr>
          <w:color w:val="2E74B5" w:themeColor="accent5" w:themeShade="BF"/>
        </w:rPr>
        <w:t>- No utilizar el sistema de cita propuesto de la manera indicada.</w:t>
      </w:r>
    </w:p>
    <w:p w14:paraId="4832705A" w14:textId="77777777" w:rsidR="007802ED" w:rsidRPr="007802ED" w:rsidRDefault="007802ED" w:rsidP="007802ED">
      <w:pPr>
        <w:pStyle w:val="Default"/>
        <w:ind w:leftChars="1276" w:left="2552"/>
        <w:rPr>
          <w:color w:val="2E74B5" w:themeColor="accent5" w:themeShade="BF"/>
        </w:rPr>
      </w:pPr>
      <w:r w:rsidRPr="007802ED">
        <w:rPr>
          <w:color w:val="2E74B5" w:themeColor="accent5" w:themeShade="BF"/>
        </w:rPr>
        <w:t>- No enviar el trabajo en el soporte requerido o sin las formalidades que son seña-ladas.</w:t>
      </w:r>
    </w:p>
    <w:p w14:paraId="520D021D" w14:textId="77777777" w:rsidR="007802ED" w:rsidRPr="007802ED" w:rsidRDefault="007802ED" w:rsidP="007802ED">
      <w:pPr>
        <w:pStyle w:val="Default"/>
        <w:ind w:leftChars="1276" w:left="2552"/>
        <w:rPr>
          <w:color w:val="2E74B5" w:themeColor="accent5" w:themeShade="BF"/>
        </w:rPr>
      </w:pPr>
      <w:r w:rsidRPr="007802ED">
        <w:rPr>
          <w:color w:val="2E74B5" w:themeColor="accent5" w:themeShade="BF"/>
        </w:rPr>
        <w:t>- Omitir alguna sección de los establecidos en este templete.</w:t>
      </w:r>
    </w:p>
    <w:p w14:paraId="5816EF12" w14:textId="77777777" w:rsidR="007802ED" w:rsidRPr="007802ED" w:rsidRDefault="007802ED" w:rsidP="007802ED">
      <w:pPr>
        <w:pStyle w:val="Default"/>
        <w:ind w:leftChars="1276" w:left="2552"/>
        <w:rPr>
          <w:color w:val="2E74B5" w:themeColor="accent5" w:themeShade="BF"/>
        </w:rPr>
      </w:pPr>
      <w:r w:rsidRPr="007802ED">
        <w:rPr>
          <w:color w:val="2E74B5" w:themeColor="accent5" w:themeShade="BF"/>
        </w:rPr>
        <w:t>- Que no se relacionen los trabajos con las temáticas de las ciencias sociales, eco-nómica y el desarrollo rural, es decir, que atiendan solamente aspectos técnicos de la agricultura, ganadería o sector forestal o pesquero.</w:t>
      </w:r>
    </w:p>
    <w:p w14:paraId="02DE6BE5" w14:textId="77777777" w:rsidR="007802ED" w:rsidRPr="007802ED" w:rsidRDefault="007802ED" w:rsidP="007802ED">
      <w:pPr>
        <w:pStyle w:val="Default"/>
        <w:ind w:leftChars="1276" w:left="2552"/>
        <w:rPr>
          <w:color w:val="2E74B5" w:themeColor="accent5" w:themeShade="BF"/>
        </w:rPr>
      </w:pPr>
      <w:r w:rsidRPr="007802ED">
        <w:rPr>
          <w:color w:val="2E74B5" w:themeColor="accent5" w:themeShade="BF"/>
        </w:rPr>
        <w:t>- Que utilice IA y no lo reporte o la utilice de forma inadecuada, según los criterios del uso de la IA en la revista.</w:t>
      </w:r>
    </w:p>
    <w:p w14:paraId="29DDE850" w14:textId="77777777" w:rsidR="007802ED" w:rsidRPr="007802ED" w:rsidRDefault="007802ED" w:rsidP="007802ED">
      <w:pPr>
        <w:pStyle w:val="Default"/>
        <w:ind w:leftChars="1276" w:left="2552"/>
        <w:rPr>
          <w:color w:val="2E74B5" w:themeColor="accent5" w:themeShade="BF"/>
        </w:rPr>
      </w:pPr>
      <w:r w:rsidRPr="007802ED">
        <w:rPr>
          <w:color w:val="2E74B5" w:themeColor="accent5" w:themeShade="BF"/>
        </w:rPr>
        <w:t xml:space="preserve">-Que en la primera revisión antes de ser sometida a arbitraje, tenga un porcentaje mayor al 20% en la revisión con el programa </w:t>
      </w:r>
      <w:proofErr w:type="spellStart"/>
      <w:r w:rsidRPr="007802ED">
        <w:rPr>
          <w:color w:val="2E74B5" w:themeColor="accent5" w:themeShade="BF"/>
        </w:rPr>
        <w:t>Turnitin</w:t>
      </w:r>
      <w:proofErr w:type="spellEnd"/>
      <w:r w:rsidRPr="007802ED">
        <w:rPr>
          <w:color w:val="2E74B5" w:themeColor="accent5" w:themeShade="BF"/>
        </w:rPr>
        <w:t>.</w:t>
      </w:r>
    </w:p>
    <w:p w14:paraId="26CD0627" w14:textId="3310651F" w:rsidR="00125720" w:rsidRDefault="007802ED" w:rsidP="007802ED">
      <w:pPr>
        <w:pStyle w:val="Default"/>
        <w:ind w:leftChars="1276" w:left="2552"/>
        <w:jc w:val="both"/>
        <w:rPr>
          <w:color w:val="2E74B5" w:themeColor="accent5" w:themeShade="BF"/>
        </w:rPr>
      </w:pPr>
      <w:r w:rsidRPr="007802ED">
        <w:rPr>
          <w:color w:val="2E74B5" w:themeColor="accent5" w:themeShade="BF"/>
        </w:rPr>
        <w:t>- Cualquier otra circunstancia que el Consejo de Redacción considere no adecuada para la publicación del trabajo.</w:t>
      </w:r>
    </w:p>
    <w:p w14:paraId="17041E92" w14:textId="77777777" w:rsidR="007802ED" w:rsidRPr="00C81103" w:rsidRDefault="007802ED" w:rsidP="007802ED">
      <w:pPr>
        <w:pStyle w:val="Default"/>
        <w:ind w:leftChars="1276" w:left="2552"/>
        <w:jc w:val="both"/>
      </w:pPr>
    </w:p>
    <w:p w14:paraId="2271C6AF" w14:textId="77777777" w:rsidR="00125720" w:rsidRPr="00C81103" w:rsidRDefault="00125720" w:rsidP="00EF09C6">
      <w:pPr>
        <w:pStyle w:val="Default"/>
        <w:spacing w:line="276" w:lineRule="auto"/>
        <w:ind w:leftChars="1276" w:left="2552"/>
        <w:rPr>
          <w:b/>
          <w:bCs/>
        </w:rPr>
      </w:pPr>
      <w:r w:rsidRPr="00C81103">
        <w:rPr>
          <w:b/>
          <w:bCs/>
        </w:rPr>
        <w:t>INTRODUCCIÓN</w:t>
      </w:r>
    </w:p>
    <w:p w14:paraId="01DFEA1D" w14:textId="328F432C" w:rsidR="00125720" w:rsidRPr="00C81103" w:rsidRDefault="00125720" w:rsidP="00EF09C6">
      <w:pPr>
        <w:pStyle w:val="Default"/>
        <w:spacing w:line="276" w:lineRule="auto"/>
        <w:ind w:leftChars="1276" w:left="2552"/>
        <w:jc w:val="both"/>
      </w:pPr>
      <w:r w:rsidRPr="00C81103">
        <w:t xml:space="preserve">En este </w:t>
      </w:r>
      <w:r w:rsidR="004121AB">
        <w:t>apartado</w:t>
      </w:r>
      <w:r w:rsidR="009C7F59">
        <w:t>,</w:t>
      </w:r>
      <w:r w:rsidR="004121AB" w:rsidRPr="00C81103">
        <w:t xml:space="preserve"> </w:t>
      </w:r>
      <w:r w:rsidRPr="00C81103">
        <w:t>debe</w:t>
      </w:r>
      <w:r w:rsidR="0080737D">
        <w:t>rá</w:t>
      </w:r>
      <w:r w:rsidRPr="00C81103">
        <w:t xml:space="preserve"> indicarse con claridad</w:t>
      </w:r>
      <w:r w:rsidR="009C7F59">
        <w:t>,</w:t>
      </w:r>
      <w:r w:rsidRPr="00C81103">
        <w:t xml:space="preserve"> la importancia del tema, la justificación de la investigación y los antecedentes relevantes que fundamenten el objetivo planteado. Es decir, debe precisarse el por qué y para qué de la investigación, </w:t>
      </w:r>
      <w:r w:rsidR="00D94269">
        <w:t>utilizando</w:t>
      </w:r>
      <w:r w:rsidRPr="00C81103">
        <w:t xml:space="preserve"> información </w:t>
      </w:r>
      <w:r w:rsidR="00D94269">
        <w:t xml:space="preserve">bibliografía </w:t>
      </w:r>
      <w:r w:rsidRPr="00C81103">
        <w:t xml:space="preserve">publicada </w:t>
      </w:r>
      <w:r w:rsidR="009577A1">
        <w:t>y esta</w:t>
      </w:r>
      <w:r w:rsidR="009C7F59">
        <w:t>,</w:t>
      </w:r>
      <w:r w:rsidR="009577A1">
        <w:t xml:space="preserve"> debe ser actualizada</w:t>
      </w:r>
      <w:r w:rsidR="00952CAD">
        <w:t xml:space="preserve"> (No menor a diez años)</w:t>
      </w:r>
      <w:r w:rsidRPr="00C81103">
        <w:t xml:space="preserve">. No se requiere </w:t>
      </w:r>
      <w:r w:rsidR="004121AB">
        <w:t xml:space="preserve">subtemas </w:t>
      </w:r>
      <w:r w:rsidRPr="00C81103">
        <w:t>específico</w:t>
      </w:r>
      <w:r w:rsidR="004121AB">
        <w:t>s</w:t>
      </w:r>
      <w:r w:rsidRPr="00C81103">
        <w:t xml:space="preserve"> sobre revisión de literatura, </w:t>
      </w:r>
      <w:r w:rsidR="004121AB">
        <w:t xml:space="preserve">ya que los aspectos </w:t>
      </w:r>
      <w:r w:rsidRPr="00C81103">
        <w:t>relevantes se presentan en la INTRODUCCIÓN.</w:t>
      </w:r>
    </w:p>
    <w:p w14:paraId="73816AC0" w14:textId="77777777" w:rsidR="00A516B2" w:rsidRDefault="00A516B2" w:rsidP="00EF09C6">
      <w:pPr>
        <w:pStyle w:val="Default"/>
        <w:spacing w:line="276" w:lineRule="auto"/>
        <w:ind w:leftChars="1276" w:left="2552"/>
        <w:jc w:val="both"/>
        <w:rPr>
          <w:b/>
        </w:rPr>
      </w:pPr>
    </w:p>
    <w:p w14:paraId="06251967" w14:textId="153F2A00" w:rsidR="00415771" w:rsidRPr="00A516B2" w:rsidRDefault="00C94F25" w:rsidP="00EF09C6">
      <w:pPr>
        <w:pStyle w:val="Default"/>
        <w:spacing w:line="276" w:lineRule="auto"/>
        <w:ind w:leftChars="1276" w:left="2552"/>
        <w:jc w:val="both"/>
        <w:rPr>
          <w:b/>
        </w:rPr>
      </w:pPr>
      <w:r w:rsidRPr="00A516B2">
        <w:rPr>
          <w:b/>
        </w:rPr>
        <w:t>DISCUSIÓN TEÓRICA</w:t>
      </w:r>
    </w:p>
    <w:p w14:paraId="333B02E4" w14:textId="57C0124F" w:rsidR="00C94F25" w:rsidRDefault="00C94F25" w:rsidP="00EF09C6">
      <w:pPr>
        <w:pStyle w:val="Default"/>
        <w:spacing w:line="276" w:lineRule="auto"/>
        <w:ind w:leftChars="1276" w:left="2552"/>
        <w:jc w:val="both"/>
      </w:pPr>
      <w:r>
        <w:t>Este apartado</w:t>
      </w:r>
      <w:r w:rsidR="009C7F59">
        <w:t>,</w:t>
      </w:r>
      <w:r>
        <w:t xml:space="preserve"> versará </w:t>
      </w:r>
      <w:r w:rsidR="00C62641">
        <w:t>sobre el desarrollo</w:t>
      </w:r>
      <w:r w:rsidR="009C7F59">
        <w:t xml:space="preserve"> de la perspectiva teórica;</w:t>
      </w:r>
      <w:r w:rsidR="00C62641">
        <w:t xml:space="preserve"> </w:t>
      </w:r>
      <w:r w:rsidR="004121AB">
        <w:t xml:space="preserve">para </w:t>
      </w:r>
      <w:r w:rsidR="00E0503C">
        <w:t>la</w:t>
      </w:r>
      <w:r w:rsidR="00C62641">
        <w:t xml:space="preserve"> construcción del marco teórico</w:t>
      </w:r>
      <w:r w:rsidR="009C7F59">
        <w:t>,</w:t>
      </w:r>
      <w:r w:rsidR="004121AB">
        <w:t xml:space="preserve"> se</w:t>
      </w:r>
      <w:r w:rsidR="00C62641">
        <w:t xml:space="preserve"> debe de consultar o revisar </w:t>
      </w:r>
      <w:r w:rsidR="004121AB">
        <w:t>fuentes bibliográficas</w:t>
      </w:r>
      <w:r w:rsidR="00C62641">
        <w:t xml:space="preserve">, citar </w:t>
      </w:r>
      <w:r w:rsidR="00C62641">
        <w:lastRenderedPageBreak/>
        <w:t>literatura pertinente</w:t>
      </w:r>
      <w:r w:rsidR="004121AB">
        <w:t xml:space="preserve"> y reciente</w:t>
      </w:r>
      <w:r w:rsidR="00952CAD">
        <w:t xml:space="preserve"> (No menor a diez años)</w:t>
      </w:r>
      <w:r w:rsidR="00C62641">
        <w:t>. Ello</w:t>
      </w:r>
      <w:r w:rsidR="009C7F59">
        <w:t>,</w:t>
      </w:r>
      <w:r w:rsidR="00C62641">
        <w:t xml:space="preserve"> llevará a construir el marco teórico y este debe </w:t>
      </w:r>
      <w:r w:rsidR="004121AB">
        <w:t>responder a una</w:t>
      </w:r>
      <w:r>
        <w:t xml:space="preserve"> corriente de</w:t>
      </w:r>
      <w:r w:rsidR="004121AB">
        <w:t>l</w:t>
      </w:r>
      <w:r>
        <w:t xml:space="preserve"> pensami</w:t>
      </w:r>
      <w:r w:rsidR="00C62641">
        <w:t>ento actual en la que se enmarcará</w:t>
      </w:r>
      <w:r w:rsidR="004121AB">
        <w:t>,</w:t>
      </w:r>
      <w:r>
        <w:t xml:space="preserve"> tanto la metodología</w:t>
      </w:r>
      <w:r w:rsidR="009C7F59">
        <w:t>,</w:t>
      </w:r>
      <w:r>
        <w:t xml:space="preserve"> como los resultados. Significa</w:t>
      </w:r>
      <w:r w:rsidR="0069610A">
        <w:t xml:space="preserve"> que</w:t>
      </w:r>
      <w:r w:rsidR="009C7F59">
        <w:t>,</w:t>
      </w:r>
      <w:r w:rsidR="0069610A">
        <w:t xml:space="preserve"> debe de disc</w:t>
      </w:r>
      <w:r w:rsidR="00952CAD">
        <w:t>utir</w:t>
      </w:r>
      <w:r w:rsidR="0069610A">
        <w:t xml:space="preserve"> sobre qué</w:t>
      </w:r>
      <w:r>
        <w:t xml:space="preserve"> corriente </w:t>
      </w:r>
      <w:r w:rsidR="004121AB">
        <w:t>del pensamiento</w:t>
      </w:r>
      <w:r w:rsidR="009C7F59">
        <w:t>,</w:t>
      </w:r>
      <w:r w:rsidR="004121AB">
        <w:t xml:space="preserve"> </w:t>
      </w:r>
      <w:r>
        <w:t>se analiza</w:t>
      </w:r>
      <w:r w:rsidR="004121AB">
        <w:t>rá</w:t>
      </w:r>
      <w:r>
        <w:t xml:space="preserve"> el trabajo de investigación. </w:t>
      </w:r>
    </w:p>
    <w:p w14:paraId="279C8B69" w14:textId="77777777" w:rsidR="00C94F25" w:rsidRPr="00C81103" w:rsidRDefault="00C94F25" w:rsidP="00EF09C6">
      <w:pPr>
        <w:pStyle w:val="Default"/>
        <w:spacing w:line="276" w:lineRule="auto"/>
        <w:ind w:leftChars="1276" w:left="2552"/>
        <w:jc w:val="both"/>
      </w:pPr>
    </w:p>
    <w:p w14:paraId="584C471B" w14:textId="08842B6C" w:rsidR="00125720" w:rsidRPr="00C81103" w:rsidRDefault="00125720" w:rsidP="00EF09C6">
      <w:pPr>
        <w:pStyle w:val="Default"/>
        <w:spacing w:line="276" w:lineRule="auto"/>
        <w:ind w:leftChars="1276" w:left="2552"/>
        <w:rPr>
          <w:b/>
          <w:bCs/>
        </w:rPr>
      </w:pPr>
      <w:r w:rsidRPr="00C81103">
        <w:rPr>
          <w:b/>
          <w:bCs/>
        </w:rPr>
        <w:t>M</w:t>
      </w:r>
      <w:r w:rsidR="00713BC1">
        <w:rPr>
          <w:b/>
          <w:bCs/>
        </w:rPr>
        <w:t>ETODOLOGÍA</w:t>
      </w:r>
    </w:p>
    <w:p w14:paraId="0150BA9C" w14:textId="148F76EC" w:rsidR="00125720" w:rsidRPr="00C81103" w:rsidRDefault="00125720" w:rsidP="00EF09C6">
      <w:pPr>
        <w:pStyle w:val="Default"/>
        <w:spacing w:line="276" w:lineRule="auto"/>
        <w:ind w:leftChars="1276" w:left="2552"/>
        <w:jc w:val="both"/>
      </w:pPr>
      <w:r w:rsidRPr="00C81103">
        <w:t>Para responder a las preguntas: ¿dónde?, ¿cuándo? y ¿cómo</w:t>
      </w:r>
      <w:r w:rsidR="00EA3501">
        <w:t>?</w:t>
      </w:r>
      <w:r w:rsidRPr="00C81103">
        <w:t xml:space="preserve">, se realizó la investigación?, el autor debe describir </w:t>
      </w:r>
      <w:r w:rsidR="00EA3501">
        <w:t>el</w:t>
      </w:r>
      <w:r w:rsidR="00EA3501" w:rsidRPr="00C81103">
        <w:t xml:space="preserve"> </w:t>
      </w:r>
      <w:r w:rsidRPr="00C81103">
        <w:t xml:space="preserve">procedimiento utilizado, </w:t>
      </w:r>
      <w:r w:rsidR="00C83330">
        <w:t>el método o métodos empleados, las técnicas utilizadas en la investigación, así como su descripción en el caso de que sean cuestionarios o entrevistas</w:t>
      </w:r>
      <w:r w:rsidRPr="00C81103">
        <w:t>. Además,</w:t>
      </w:r>
      <w:r w:rsidR="00C83330">
        <w:t xml:space="preserve"> debe mencionar como calcul</w:t>
      </w:r>
      <w:r w:rsidR="00D354C9">
        <w:t>ó</w:t>
      </w:r>
      <w:r w:rsidR="00C83330">
        <w:t xml:space="preserve"> la población de estudio</w:t>
      </w:r>
      <w:r w:rsidR="009C7F59">
        <w:t>,</w:t>
      </w:r>
      <w:r w:rsidRPr="00C81103">
        <w:t xml:space="preserve"> </w:t>
      </w:r>
      <w:r w:rsidR="00EA3501">
        <w:t>ya sea de tipo paramétrico o no paramétrico</w:t>
      </w:r>
      <w:r w:rsidR="009C7F59">
        <w:t>,</w:t>
      </w:r>
      <w:r w:rsidR="00EA3501">
        <w:t xml:space="preserve"> </w:t>
      </w:r>
      <w:r w:rsidR="00C83330">
        <w:t xml:space="preserve">e </w:t>
      </w:r>
      <w:r w:rsidRPr="00C81103">
        <w:t xml:space="preserve">incluir </w:t>
      </w:r>
      <w:r w:rsidR="00C83330">
        <w:t>la descripción del tipo de</w:t>
      </w:r>
      <w:r w:rsidRPr="00C81103">
        <w:t xml:space="preserve"> análisis estadístico </w:t>
      </w:r>
      <w:r w:rsidR="00C83330">
        <w:t xml:space="preserve">empleado </w:t>
      </w:r>
      <w:r w:rsidR="00EA3501">
        <w:t xml:space="preserve">que utilizó </w:t>
      </w:r>
      <w:r w:rsidR="00C83330">
        <w:t>en la descripción de los resultados</w:t>
      </w:r>
      <w:r w:rsidRPr="00C81103">
        <w:t xml:space="preserve">. </w:t>
      </w:r>
      <w:r w:rsidR="00713BC1">
        <w:t>En este apartado</w:t>
      </w:r>
      <w:r w:rsidR="009C7F59">
        <w:t>,</w:t>
      </w:r>
      <w:r w:rsidR="00C83330">
        <w:t xml:space="preserve"> debe</w:t>
      </w:r>
      <w:r w:rsidR="00EA3501">
        <w:t>n</w:t>
      </w:r>
      <w:r w:rsidR="00C83330">
        <w:t xml:space="preserve"> de describir las características del espacio de estudio</w:t>
      </w:r>
      <w:r w:rsidR="009C7F59">
        <w:t>,</w:t>
      </w:r>
      <w:r w:rsidR="00C83330">
        <w:t xml:space="preserve"> como ubicación</w:t>
      </w:r>
      <w:r w:rsidR="00713BC1">
        <w:t xml:space="preserve"> (mapa</w:t>
      </w:r>
      <w:r w:rsidR="009C7F59">
        <w:t xml:space="preserve"> con</w:t>
      </w:r>
      <w:r w:rsidR="002326E3">
        <w:t xml:space="preserve"> escala y</w:t>
      </w:r>
      <w:r w:rsidR="009C7F59">
        <w:t xml:space="preserve"> rosa de los vientos</w:t>
      </w:r>
      <w:r w:rsidR="00713BC1">
        <w:t>)</w:t>
      </w:r>
      <w:r w:rsidR="00C83330">
        <w:t>, población, marginación, pobreza, datos socioeconómicos etc.</w:t>
      </w:r>
    </w:p>
    <w:p w14:paraId="111394C4" w14:textId="77777777" w:rsidR="00415771" w:rsidRPr="00C81103" w:rsidRDefault="00415771" w:rsidP="00EF09C6">
      <w:pPr>
        <w:pStyle w:val="Default"/>
        <w:spacing w:line="276" w:lineRule="auto"/>
        <w:ind w:leftChars="1276" w:left="2552"/>
        <w:jc w:val="both"/>
      </w:pPr>
    </w:p>
    <w:p w14:paraId="373EEF7B" w14:textId="6CD69200" w:rsidR="00125720" w:rsidRPr="00C81103" w:rsidRDefault="00125720" w:rsidP="00EF09C6">
      <w:pPr>
        <w:pStyle w:val="Default"/>
        <w:spacing w:line="276" w:lineRule="auto"/>
        <w:ind w:leftChars="1276" w:left="2552"/>
        <w:rPr>
          <w:b/>
          <w:bCs/>
        </w:rPr>
      </w:pPr>
      <w:r w:rsidRPr="00C81103">
        <w:rPr>
          <w:b/>
          <w:bCs/>
        </w:rPr>
        <w:t xml:space="preserve">RESULTADOS </w:t>
      </w:r>
    </w:p>
    <w:p w14:paraId="72171B99" w14:textId="0570EC82" w:rsidR="007B4728" w:rsidRDefault="009A3884" w:rsidP="00270C7E">
      <w:pPr>
        <w:pStyle w:val="Default"/>
        <w:spacing w:line="276" w:lineRule="auto"/>
        <w:ind w:leftChars="1276" w:left="2552"/>
        <w:jc w:val="both"/>
      </w:pPr>
      <w:r>
        <w:t>Aquí</w:t>
      </w:r>
      <w:r w:rsidR="002326E3">
        <w:t>,</w:t>
      </w:r>
      <w:r w:rsidR="00125720" w:rsidRPr="00C81103">
        <w:t xml:space="preserve"> el </w:t>
      </w:r>
      <w:r>
        <w:t>auto</w:t>
      </w:r>
      <w:r w:rsidR="00125720" w:rsidRPr="00C81103">
        <w:t>r present</w:t>
      </w:r>
      <w:r>
        <w:t>a</w:t>
      </w:r>
      <w:r w:rsidR="00125720" w:rsidRPr="00C81103">
        <w:t xml:space="preserve"> l</w:t>
      </w:r>
      <w:r>
        <w:t>o</w:t>
      </w:r>
      <w:r w:rsidR="00125720" w:rsidRPr="00C81103">
        <w:t xml:space="preserve">s </w:t>
      </w:r>
      <w:r>
        <w:t>hallazgos o</w:t>
      </w:r>
      <w:r w:rsidR="00125720" w:rsidRPr="00C81103">
        <w:t xml:space="preserve"> los resultados </w:t>
      </w:r>
      <w:r>
        <w:t>de su investigación y estos</w:t>
      </w:r>
      <w:r w:rsidR="002326E3">
        <w:t>,</w:t>
      </w:r>
      <w:r>
        <w:t xml:space="preserve"> </w:t>
      </w:r>
      <w:r w:rsidR="00125720" w:rsidRPr="00C81103">
        <w:t>deben presentarse en forma clara y entendible, sin la repetición constante de los datos c</w:t>
      </w:r>
      <w:r w:rsidR="00952CAD">
        <w:t xml:space="preserve">onsignados en los cuadros y </w:t>
      </w:r>
      <w:r w:rsidR="00125720" w:rsidRPr="00C81103">
        <w:t>figuras.</w:t>
      </w:r>
      <w:r>
        <w:t xml:space="preserve"> </w:t>
      </w:r>
      <w:r w:rsidR="00270C7E">
        <w:t>Los resultados deben corresponde</w:t>
      </w:r>
      <w:r w:rsidR="00C87DB3">
        <w:t>r</w:t>
      </w:r>
      <w:r w:rsidR="00270C7E">
        <w:t xml:space="preserve"> co</w:t>
      </w:r>
      <w:r w:rsidR="00270C7E" w:rsidRPr="00C81103">
        <w:t>n los hechos derivados de la aplicación de la metodología, ordenados de manera lógica y objetiva, con cuadros y figuras (fotografías, gráficos o dibujos).</w:t>
      </w:r>
      <w:r w:rsidR="00270C7E">
        <w:t xml:space="preserve"> </w:t>
      </w:r>
      <w:r w:rsidR="00C87DB3" w:rsidRPr="00AB2D63">
        <w:t>É</w:t>
      </w:r>
      <w:r w:rsidR="00270C7E" w:rsidRPr="00AB2D63">
        <w:t>stos deben ser mínimos</w:t>
      </w:r>
      <w:r w:rsidR="00952CAD" w:rsidRPr="00AB2D63">
        <w:t xml:space="preserve"> y tratar de que estos</w:t>
      </w:r>
      <w:r w:rsidR="002326E3" w:rsidRPr="00AB2D63">
        <w:t>,</w:t>
      </w:r>
      <w:r w:rsidR="00952CAD" w:rsidRPr="00AB2D63">
        <w:t xml:space="preserve"> no abarquen más de una hoja</w:t>
      </w:r>
      <w:r w:rsidR="00270C7E" w:rsidRPr="00AB2D63">
        <w:t>.</w:t>
      </w:r>
    </w:p>
    <w:p w14:paraId="04762395" w14:textId="2CA2BC3F" w:rsidR="00125720" w:rsidRPr="00C81103" w:rsidRDefault="00125720" w:rsidP="00EF09C6">
      <w:pPr>
        <w:pStyle w:val="Default"/>
        <w:spacing w:line="276" w:lineRule="auto"/>
        <w:ind w:leftChars="1276" w:left="2552"/>
        <w:jc w:val="both"/>
      </w:pPr>
    </w:p>
    <w:p w14:paraId="433FB77D" w14:textId="5482D750" w:rsidR="00125720" w:rsidRDefault="007B4728" w:rsidP="00EF09C6">
      <w:pPr>
        <w:pStyle w:val="Default"/>
        <w:spacing w:line="276" w:lineRule="auto"/>
        <w:ind w:leftChars="1276" w:left="2552"/>
        <w:jc w:val="both"/>
        <w:rPr>
          <w:b/>
          <w:bCs/>
        </w:rPr>
      </w:pPr>
      <w:r w:rsidRPr="00C81103">
        <w:rPr>
          <w:b/>
          <w:bCs/>
        </w:rPr>
        <w:t>DISCUSIÓN</w:t>
      </w:r>
    </w:p>
    <w:p w14:paraId="5EFD3624" w14:textId="4957B239" w:rsidR="009A3884" w:rsidRDefault="009A3884" w:rsidP="009A3884">
      <w:pPr>
        <w:pStyle w:val="Default"/>
        <w:spacing w:line="276" w:lineRule="auto"/>
        <w:ind w:leftChars="1276" w:left="2552"/>
        <w:jc w:val="both"/>
      </w:pPr>
      <w:r w:rsidRPr="00C81103">
        <w:t>La discusión de los resultados</w:t>
      </w:r>
      <w:r w:rsidR="002326E3">
        <w:t>,</w:t>
      </w:r>
      <w:r w:rsidRPr="00C81103">
        <w:t xml:space="preserve"> debe presentarse en forma clara y entendible, </w:t>
      </w:r>
      <w:r w:rsidR="00270C7E">
        <w:t>la cual</w:t>
      </w:r>
      <w:r w:rsidR="002326E3">
        <w:t>,</w:t>
      </w:r>
      <w:r w:rsidR="00270C7E">
        <w:t xml:space="preserve"> está enfocada </w:t>
      </w:r>
      <w:r w:rsidR="00C87DB3">
        <w:t>en</w:t>
      </w:r>
      <w:r w:rsidR="00270C7E">
        <w:t xml:space="preserve"> plasmar y debatir los hallazgos </w:t>
      </w:r>
      <w:r w:rsidR="00952CAD">
        <w:t>de otras investigaciones similares</w:t>
      </w:r>
      <w:r w:rsidR="002326E3">
        <w:t>,</w:t>
      </w:r>
      <w:r w:rsidR="00952CAD">
        <w:t xml:space="preserve"> </w:t>
      </w:r>
      <w:r w:rsidR="00270C7E">
        <w:t>con bibliografía actualizada</w:t>
      </w:r>
      <w:r w:rsidR="00952CAD">
        <w:t xml:space="preserve"> (No menor a 10 años)</w:t>
      </w:r>
      <w:r w:rsidR="00270C7E">
        <w:t xml:space="preserve"> y relacionada con su investigación. Esta</w:t>
      </w:r>
      <w:r w:rsidR="002326E3">
        <w:t>,</w:t>
      </w:r>
      <w:r w:rsidR="00270C7E">
        <w:t xml:space="preserve"> debe ser amplia. </w:t>
      </w:r>
    </w:p>
    <w:p w14:paraId="3A8AFB7E" w14:textId="5B0D4491" w:rsidR="007B4728" w:rsidRDefault="007B4728" w:rsidP="00EF09C6">
      <w:pPr>
        <w:pStyle w:val="Default"/>
        <w:spacing w:line="276" w:lineRule="auto"/>
        <w:ind w:leftChars="1276" w:left="2552"/>
        <w:jc w:val="both"/>
        <w:rPr>
          <w:b/>
          <w:bCs/>
        </w:rPr>
      </w:pPr>
    </w:p>
    <w:p w14:paraId="7E6EFE43" w14:textId="77777777" w:rsidR="00125720" w:rsidRPr="00C81103" w:rsidRDefault="00125720" w:rsidP="00EF09C6">
      <w:pPr>
        <w:pStyle w:val="Default"/>
        <w:spacing w:line="276" w:lineRule="auto"/>
        <w:ind w:left="2552"/>
        <w:rPr>
          <w:b/>
          <w:bCs/>
        </w:rPr>
      </w:pPr>
      <w:r w:rsidRPr="00C81103">
        <w:rPr>
          <w:b/>
          <w:bCs/>
        </w:rPr>
        <w:t>CONCLUSIONES</w:t>
      </w:r>
    </w:p>
    <w:p w14:paraId="031D57F7" w14:textId="0D60BDB1" w:rsidR="00125720" w:rsidRPr="00C81103" w:rsidRDefault="00125720" w:rsidP="00EF09C6">
      <w:pPr>
        <w:pStyle w:val="Default"/>
        <w:spacing w:line="276" w:lineRule="auto"/>
        <w:ind w:leftChars="1276" w:left="2552"/>
        <w:jc w:val="both"/>
      </w:pPr>
      <w:r w:rsidRPr="00C81103">
        <w:t>Est</w:t>
      </w:r>
      <w:r w:rsidR="00E0503C">
        <w:t>e</w:t>
      </w:r>
      <w:r w:rsidRPr="00C81103">
        <w:t xml:space="preserve"> enunciado</w:t>
      </w:r>
      <w:r w:rsidR="002326E3">
        <w:t>,</w:t>
      </w:r>
      <w:r w:rsidRPr="00C81103">
        <w:t xml:space="preserve"> indica de manera categórica, precisa y </w:t>
      </w:r>
      <w:r w:rsidR="00952CAD">
        <w:t>sustanciosa, las aportaciones específicas</w:t>
      </w:r>
      <w:r w:rsidRPr="00C81103">
        <w:t xml:space="preserve"> al conocimiento</w:t>
      </w:r>
      <w:r w:rsidR="002326E3">
        <w:t>,</w:t>
      </w:r>
      <w:r w:rsidRPr="00C81103">
        <w:t xml:space="preserve"> con base en lo probado por los resultados del estudio, </w:t>
      </w:r>
      <w:r w:rsidRPr="00C81103">
        <w:lastRenderedPageBreak/>
        <w:t>pero sin repetirlos. Ninguna conclusión</w:t>
      </w:r>
      <w:r w:rsidR="002326E3">
        <w:t>,</w:t>
      </w:r>
      <w:r w:rsidRPr="00C81103">
        <w:t xml:space="preserve"> debe argumentarse ni basarse en suposiciones. Las conclusiones</w:t>
      </w:r>
      <w:r w:rsidR="002326E3">
        <w:t>,</w:t>
      </w:r>
      <w:r w:rsidRPr="00C81103">
        <w:t xml:space="preserve"> no se deben escribir numeradas, ni se deben usar en ellas abreviaturas o acrónimos (</w:t>
      </w:r>
      <w:r w:rsidRPr="00C81103">
        <w:rPr>
          <w:i/>
          <w:iCs/>
        </w:rPr>
        <w:t>i.e</w:t>
      </w:r>
      <w:r w:rsidRPr="00C81103">
        <w:t>., MS, RFLP, PV, EUA, REML, etc.)</w:t>
      </w:r>
      <w:r w:rsidR="002326E3">
        <w:t>,</w:t>
      </w:r>
      <w:r w:rsidRPr="00C81103">
        <w:t xml:space="preserve"> sino términos completos, de manera que el lector</w:t>
      </w:r>
      <w:r w:rsidR="002326E3">
        <w:t>,</w:t>
      </w:r>
      <w:r w:rsidRPr="00C81103">
        <w:t xml:space="preserve"> no deba recurrir a otras pa</w:t>
      </w:r>
      <w:r w:rsidR="008545F5">
        <w:t>rtes del texto para entenderlas.</w:t>
      </w:r>
      <w:r w:rsidR="00C83330">
        <w:t xml:space="preserve"> No se debe de hacer referencia a citas bibliográficas</w:t>
      </w:r>
      <w:r w:rsidR="00952CAD">
        <w:t xml:space="preserve"> y</w:t>
      </w:r>
      <w:r w:rsidR="00C83330">
        <w:t xml:space="preserve"> se debe</w:t>
      </w:r>
      <w:r w:rsidR="00EB732F">
        <w:t>n</w:t>
      </w:r>
      <w:r w:rsidR="00C83330">
        <w:t xml:space="preserve"> mencionar </w:t>
      </w:r>
      <w:r w:rsidR="00A44E0E">
        <w:t>las futura</w:t>
      </w:r>
      <w:r w:rsidR="00D354C9">
        <w:t>s</w:t>
      </w:r>
      <w:r w:rsidR="00A44E0E">
        <w:t xml:space="preserve"> investigaciones derivadas de su trabajo</w:t>
      </w:r>
      <w:r w:rsidR="002326E3">
        <w:t>,</w:t>
      </w:r>
      <w:r w:rsidR="00A44E0E">
        <w:t xml:space="preserve"> </w:t>
      </w:r>
      <w:r w:rsidR="002326E3">
        <w:t>a</w:t>
      </w:r>
      <w:r w:rsidR="00A44E0E">
        <w:t>sí como las limitaciones que encontró en su investigación.</w:t>
      </w:r>
    </w:p>
    <w:p w14:paraId="17C44984" w14:textId="77777777" w:rsidR="00415771" w:rsidRPr="00C81103" w:rsidRDefault="00415771" w:rsidP="00EF09C6">
      <w:pPr>
        <w:pStyle w:val="Default"/>
        <w:spacing w:line="276" w:lineRule="auto"/>
        <w:ind w:leftChars="1276" w:left="2552"/>
        <w:jc w:val="both"/>
      </w:pPr>
    </w:p>
    <w:p w14:paraId="60451BEE" w14:textId="77777777" w:rsidR="00125720" w:rsidRPr="00C81103" w:rsidRDefault="00125720" w:rsidP="007048A7">
      <w:pPr>
        <w:pStyle w:val="Default"/>
        <w:spacing w:line="276" w:lineRule="auto"/>
        <w:ind w:leftChars="1276" w:left="2552"/>
        <w:rPr>
          <w:b/>
          <w:bCs/>
        </w:rPr>
      </w:pPr>
      <w:r w:rsidRPr="00C81103">
        <w:rPr>
          <w:b/>
          <w:bCs/>
        </w:rPr>
        <w:t>AGRADECIMIENTOS</w:t>
      </w:r>
    </w:p>
    <w:p w14:paraId="6FC95F69" w14:textId="4B8D22C0" w:rsidR="00415771" w:rsidRDefault="002326E3" w:rsidP="00EF09C6">
      <w:pPr>
        <w:pStyle w:val="Default"/>
        <w:spacing w:line="276" w:lineRule="auto"/>
        <w:ind w:leftChars="1276" w:left="2552"/>
        <w:jc w:val="both"/>
      </w:pPr>
      <w:r w:rsidRPr="002326E3">
        <w:t>Este apartado, no debe ir incluido en la primera versión del artículo, ya que puede contener información acerca de los autores; sólo, en caso de ser aceptado el artículo para publicación, deberá anexarse al artículo, de forma opcional (no obligatoria), antes de las Referencias. Solo se incluirán como reconocimiento, a personas o instituciones que financiaron, asesoraron o auxiliaron la investigación. Los nombres, se escribirán completos. Respecto a las personas, se debe indicar también la institución a la cual pertenecen (de ser el caso), así como la forma y medida en que hayan colaborado.</w:t>
      </w:r>
    </w:p>
    <w:p w14:paraId="007AF998" w14:textId="02C9B3AD" w:rsidR="002326E3" w:rsidRDefault="002326E3" w:rsidP="00EF09C6">
      <w:pPr>
        <w:pStyle w:val="Default"/>
        <w:spacing w:line="276" w:lineRule="auto"/>
        <w:ind w:leftChars="1276" w:left="2552"/>
        <w:jc w:val="both"/>
      </w:pPr>
    </w:p>
    <w:p w14:paraId="5941268D" w14:textId="77777777" w:rsidR="00614EC8" w:rsidRPr="00614EC8" w:rsidRDefault="00614EC8" w:rsidP="00614EC8">
      <w:pPr>
        <w:pStyle w:val="Default"/>
        <w:spacing w:line="276" w:lineRule="auto"/>
        <w:ind w:leftChars="1276" w:left="2552"/>
        <w:rPr>
          <w:b/>
        </w:rPr>
      </w:pPr>
      <w:bookmarkStart w:id="0" w:name="_GoBack"/>
      <w:r w:rsidRPr="00614EC8">
        <w:rPr>
          <w:b/>
        </w:rPr>
        <w:t>USO DE INTELIGENCIA ARTIFICIAL</w:t>
      </w:r>
      <w:bookmarkEnd w:id="0"/>
    </w:p>
    <w:p w14:paraId="0EFEAA8C" w14:textId="7DF758BD" w:rsidR="00614EC8" w:rsidRDefault="00614EC8" w:rsidP="00614EC8">
      <w:pPr>
        <w:pStyle w:val="Default"/>
        <w:spacing w:line="276" w:lineRule="auto"/>
        <w:ind w:leftChars="1276" w:left="2552"/>
        <w:jc w:val="both"/>
      </w:pPr>
      <w:r>
        <w:t xml:space="preserve">En este apartado se debe declarar si los autores utilizaron o no Inteligencia </w:t>
      </w:r>
      <w:proofErr w:type="spellStart"/>
      <w:r>
        <w:t>Artifi-cial</w:t>
      </w:r>
      <w:proofErr w:type="spellEnd"/>
      <w:r>
        <w:t xml:space="preserve"> (IA), en la realización del artículo. En caso afirmativo debe especificar en qué o cómo fue utilizada, basándose en lo permitido por las normas editoriales de la Re-vista Agricultura, Sociedad y Desarrollo.</w:t>
      </w:r>
    </w:p>
    <w:p w14:paraId="151440D3" w14:textId="77777777" w:rsidR="00614EC8" w:rsidRPr="00C81103" w:rsidRDefault="00614EC8" w:rsidP="00614EC8">
      <w:pPr>
        <w:pStyle w:val="Default"/>
        <w:spacing w:line="276" w:lineRule="auto"/>
        <w:ind w:leftChars="1276" w:left="2552"/>
        <w:jc w:val="both"/>
      </w:pPr>
    </w:p>
    <w:p w14:paraId="1B5E249A" w14:textId="77777777" w:rsidR="00125720" w:rsidRPr="00C81103" w:rsidRDefault="00125720" w:rsidP="007048A7">
      <w:pPr>
        <w:pStyle w:val="Default"/>
        <w:spacing w:line="276" w:lineRule="auto"/>
        <w:ind w:leftChars="1276" w:left="2552"/>
        <w:rPr>
          <w:b/>
          <w:bCs/>
        </w:rPr>
      </w:pPr>
      <w:r w:rsidRPr="00C81103">
        <w:rPr>
          <w:b/>
          <w:bCs/>
        </w:rPr>
        <w:t>LITERATURA CITADA</w:t>
      </w:r>
    </w:p>
    <w:p w14:paraId="1FD41388" w14:textId="7909BC17" w:rsidR="00415771" w:rsidRPr="00C81103" w:rsidRDefault="002326E3" w:rsidP="00EF09C6">
      <w:pPr>
        <w:pStyle w:val="Default"/>
        <w:spacing w:line="276" w:lineRule="auto"/>
        <w:ind w:leftChars="1276" w:left="2552"/>
        <w:jc w:val="both"/>
      </w:pPr>
      <w:r w:rsidRPr="002326E3">
        <w:t xml:space="preserve">Está conformado este apartado por la lista en orden alfabético y cronológico de todas las referencias citadas en el texto. Las Referencias, deben tener la información completa, que incluye el número total o intervalo de páginas consultadas; así como el DOI o la URL específica, con fecha de consulta en los casos de referencias digitales. Es importante, asegurarse de no omitir ni cambiar el año de la publicación, los apellidos o nombres de los autores o revistas, ni los títulos de los artículos o libros consultados. Se harán precisiones mayores al respecto y se proveerán ejemplos. Es muy importante que, durante la redacción del manuscrito, no se active la creación </w:t>
      </w:r>
      <w:r w:rsidRPr="002326E3">
        <w:lastRenderedPageBreak/>
        <w:t>de una lista automática de referencias en Word® porque ello, evita que cada referencia se trate, revise y comente de forma individual. La bibliografía citada en el texto, no llevará la página de la obra citada, más sí el año de publicación y solo llevará el número de la página, si la cita es textual. En los casos que presenten errores, los revisores, árbitros o editores, deben anotar, corregir y comentar, cada referencia en particular. Consultar más adelante el apartado de Referencias.</w:t>
      </w:r>
    </w:p>
    <w:p w14:paraId="2B5738CC" w14:textId="77777777" w:rsidR="002326E3" w:rsidRDefault="002326E3" w:rsidP="00EF09C6">
      <w:pPr>
        <w:pStyle w:val="Default"/>
        <w:spacing w:line="276" w:lineRule="auto"/>
        <w:ind w:leftChars="1276" w:left="2552"/>
        <w:jc w:val="both"/>
        <w:rPr>
          <w:b/>
          <w:bCs/>
        </w:rPr>
      </w:pPr>
    </w:p>
    <w:p w14:paraId="25FDFBBC" w14:textId="585761FE" w:rsidR="00125720" w:rsidRPr="00C81103" w:rsidRDefault="00125720" w:rsidP="00EF09C6">
      <w:pPr>
        <w:pStyle w:val="Default"/>
        <w:spacing w:line="276" w:lineRule="auto"/>
        <w:ind w:leftChars="1276" w:left="2552"/>
        <w:jc w:val="both"/>
        <w:rPr>
          <w:b/>
          <w:bCs/>
        </w:rPr>
      </w:pPr>
      <w:r w:rsidRPr="00C81103">
        <w:rPr>
          <w:b/>
          <w:bCs/>
        </w:rPr>
        <w:t>Cuadros</w:t>
      </w:r>
    </w:p>
    <w:p w14:paraId="6ED0F404" w14:textId="77777777" w:rsidR="002326E3" w:rsidRDefault="002326E3" w:rsidP="002326E3">
      <w:pPr>
        <w:pStyle w:val="Default"/>
        <w:spacing w:line="276" w:lineRule="auto"/>
        <w:ind w:leftChars="1276" w:left="2552"/>
      </w:pPr>
      <w:r>
        <w:t xml:space="preserve">Deben ser simples y concisos. Cada cuadro, debe presentar datos en forma organizada, de manera que facilite las comparaciones, muestre clasificaciones, se observen algunas relaciones y se ahorre espacio en el texto. Deben que estar elaborados en Word, en formato editable. En el texto, los autores, no deberán escribir “El Cuadro 1 muestra...”, sino sustituirlo, por ejemplo, “La población en pobreza y pobreza extrema fue... (Cuadro 1)” al final de la oración u oraciones que describan los resultados más relevantes, que se identifican en el cuadro. </w:t>
      </w:r>
    </w:p>
    <w:p w14:paraId="612E34AA" w14:textId="77777777" w:rsidR="002326E3" w:rsidRDefault="002326E3" w:rsidP="002326E3">
      <w:pPr>
        <w:pStyle w:val="Default"/>
        <w:spacing w:line="276" w:lineRule="auto"/>
        <w:ind w:leftChars="1276" w:left="2552"/>
      </w:pPr>
      <w:r>
        <w:t>Los cuadros, deben numerarse y mencionarse en el texto en forma progresiva (ejemplo, Cuadro 1; Cuadro 2...) en el texto. Para sus títulos, se anotará: Cuadro 1. Título del cuadro, el cual, debe estar escrito en la parte superior del cuadro, sin formar parte de él; no se debe incluir el título del cuadro en una celda superior, sino en un párrafo de texto, con letras minúsculas, excepto la inicial de la primera palabra y las iniciales de los nombres propios. El título debe terminar con punto.</w:t>
      </w:r>
    </w:p>
    <w:p w14:paraId="44A7374C" w14:textId="77777777" w:rsidR="002326E3" w:rsidRDefault="002326E3" w:rsidP="002326E3">
      <w:pPr>
        <w:pStyle w:val="Default"/>
        <w:spacing w:line="276" w:lineRule="auto"/>
        <w:ind w:leftChars="1276" w:left="2552"/>
      </w:pPr>
      <w:r>
        <w:t xml:space="preserve">Los cuadros, se deben colocar en seguida después del párrafo donde se les menciona por primera vez, siempre y cuando queden completos o que no se corten. Si no caben en la misma página donde se les menciona, se colocarán al inicio de la siguiente cuartilla en la cual, debe reanudarse el texto, si aún queda espacio después del cuadro, para facilitar la lectura y el análisis de la información. En la parte inferior del cuadro, debe venir la fuente o procedencia de dicho cuadro en Times New </w:t>
      </w:r>
      <w:proofErr w:type="spellStart"/>
      <w:r>
        <w:t>Roman</w:t>
      </w:r>
      <w:proofErr w:type="spellEnd"/>
      <w:r>
        <w:t xml:space="preserve"> 11 Puntos. Los cuadros, no deben colocarse después de CONCLUSIONES, ni al final de las REFERENCIAS.</w:t>
      </w:r>
    </w:p>
    <w:p w14:paraId="57FB899D" w14:textId="5E013AC5" w:rsidR="00F25BAA" w:rsidRDefault="002326E3" w:rsidP="002326E3">
      <w:pPr>
        <w:pStyle w:val="Default"/>
        <w:spacing w:line="276" w:lineRule="auto"/>
        <w:ind w:leftChars="1276" w:left="2552"/>
        <w:jc w:val="both"/>
      </w:pPr>
      <w:r>
        <w:t>Se debe hacer el mínimo uso de estos, se emplean sólo son para hacer más conciso y entendible el texto.</w:t>
      </w:r>
    </w:p>
    <w:p w14:paraId="237C77DD" w14:textId="77777777" w:rsidR="00F25BAA" w:rsidRDefault="00F25BAA" w:rsidP="00F25BAA">
      <w:pPr>
        <w:pStyle w:val="Default"/>
        <w:spacing w:line="276" w:lineRule="auto"/>
        <w:ind w:leftChars="1276" w:left="2552"/>
        <w:jc w:val="both"/>
      </w:pPr>
    </w:p>
    <w:p w14:paraId="58230D12" w14:textId="0FCF6C5A" w:rsidR="00F25BAA" w:rsidRDefault="00F25BAA" w:rsidP="00F25BAA">
      <w:pPr>
        <w:pStyle w:val="Default"/>
        <w:spacing w:line="276" w:lineRule="auto"/>
        <w:ind w:leftChars="1276" w:left="2552"/>
        <w:jc w:val="both"/>
        <w:rPr>
          <w:b/>
          <w:bCs/>
          <w:lang w:val="es-ES"/>
        </w:rPr>
      </w:pPr>
      <w:r w:rsidRPr="000B3663">
        <w:rPr>
          <w:b/>
          <w:bCs/>
          <w:lang w:val="es-ES"/>
        </w:rPr>
        <w:t xml:space="preserve">Cuadro 1. </w:t>
      </w:r>
      <w:r w:rsidRPr="00F24101">
        <w:rPr>
          <w:bCs/>
          <w:lang w:val="es-ES"/>
        </w:rPr>
        <w:t>Estimadores del modelo de regresión logística con el método de selección por pasos hacia adelante (</w:t>
      </w:r>
      <w:proofErr w:type="spellStart"/>
      <w:r w:rsidRPr="00F24101">
        <w:rPr>
          <w:bCs/>
          <w:lang w:val="es-ES"/>
        </w:rPr>
        <w:t>Wald</w:t>
      </w:r>
      <w:proofErr w:type="spellEnd"/>
      <w:r w:rsidRPr="00F24101">
        <w:rPr>
          <w:bCs/>
          <w:lang w:val="es-ES"/>
        </w:rPr>
        <w:t>).</w:t>
      </w:r>
    </w:p>
    <w:tbl>
      <w:tblPr>
        <w:tblW w:w="8363" w:type="dxa"/>
        <w:jc w:val="right"/>
        <w:tblBorders>
          <w:top w:val="single" w:sz="4" w:space="0" w:color="auto"/>
          <w:bottom w:val="single" w:sz="4" w:space="0" w:color="auto"/>
        </w:tblBorders>
        <w:tblLayout w:type="fixed"/>
        <w:tblCellMar>
          <w:left w:w="93" w:type="dxa"/>
          <w:right w:w="93" w:type="dxa"/>
        </w:tblCellMar>
        <w:tblLook w:val="0000" w:firstRow="0" w:lastRow="0" w:firstColumn="0" w:lastColumn="0" w:noHBand="0" w:noVBand="0"/>
      </w:tblPr>
      <w:tblGrid>
        <w:gridCol w:w="2244"/>
        <w:gridCol w:w="1047"/>
        <w:gridCol w:w="1268"/>
        <w:gridCol w:w="1268"/>
        <w:gridCol w:w="1268"/>
        <w:gridCol w:w="1268"/>
      </w:tblGrid>
      <w:tr w:rsidR="00F25BAA" w:rsidRPr="00A53CF8" w14:paraId="5B1E83FD" w14:textId="77777777" w:rsidTr="009A0D13">
        <w:trPr>
          <w:trHeight w:val="273"/>
          <w:jc w:val="right"/>
        </w:trPr>
        <w:tc>
          <w:tcPr>
            <w:tcW w:w="2244" w:type="dxa"/>
            <w:tcBorders>
              <w:top w:val="single" w:sz="4" w:space="0" w:color="auto"/>
              <w:bottom w:val="single" w:sz="4" w:space="0" w:color="auto"/>
            </w:tcBorders>
            <w:shd w:val="clear" w:color="auto" w:fill="auto"/>
            <w:vAlign w:val="bottom"/>
          </w:tcPr>
          <w:p w14:paraId="18207EB6" w14:textId="77777777" w:rsidR="006C74BE" w:rsidRDefault="00F25BAA" w:rsidP="0015113A">
            <w:pPr>
              <w:autoSpaceDE w:val="0"/>
              <w:autoSpaceDN w:val="0"/>
              <w:adjustRightInd w:val="0"/>
              <w:rPr>
                <w:rFonts w:ascii="Times New Roman" w:eastAsia="Calibri" w:hAnsi="Times New Roman"/>
                <w:b/>
                <w:sz w:val="22"/>
                <w:szCs w:val="22"/>
                <w:lang w:val="es-MX" w:eastAsia="es-MX"/>
              </w:rPr>
            </w:pPr>
            <w:r w:rsidRPr="00A53CF8">
              <w:rPr>
                <w:rFonts w:ascii="Times New Roman" w:eastAsia="Calibri" w:hAnsi="Times New Roman"/>
                <w:b/>
                <w:sz w:val="22"/>
                <w:szCs w:val="22"/>
                <w:lang w:val="es-MX" w:eastAsia="es-MX"/>
              </w:rPr>
              <w:lastRenderedPageBreak/>
              <w:t>Variables</w:t>
            </w:r>
          </w:p>
          <w:p w14:paraId="5AEE8B64" w14:textId="0759B925" w:rsidR="00F25BAA" w:rsidRPr="00A53CF8" w:rsidRDefault="00F25BAA" w:rsidP="0015113A">
            <w:pPr>
              <w:autoSpaceDE w:val="0"/>
              <w:autoSpaceDN w:val="0"/>
              <w:adjustRightInd w:val="0"/>
              <w:rPr>
                <w:rFonts w:ascii="Times New Roman" w:eastAsia="Calibri" w:hAnsi="Times New Roman"/>
                <w:b/>
                <w:sz w:val="22"/>
                <w:szCs w:val="22"/>
                <w:lang w:val="es-MX" w:eastAsia="es-MX"/>
              </w:rPr>
            </w:pPr>
            <w:r w:rsidRPr="00A53CF8">
              <w:rPr>
                <w:rFonts w:ascii="Times New Roman" w:eastAsia="Calibri" w:hAnsi="Times New Roman"/>
                <w:b/>
                <w:sz w:val="22"/>
                <w:szCs w:val="22"/>
                <w:lang w:val="es-MX" w:eastAsia="es-MX"/>
              </w:rPr>
              <w:t>Al respecto</w:t>
            </w:r>
          </w:p>
        </w:tc>
        <w:tc>
          <w:tcPr>
            <w:tcW w:w="1047" w:type="dxa"/>
            <w:tcBorders>
              <w:top w:val="single" w:sz="4" w:space="0" w:color="auto"/>
              <w:bottom w:val="single" w:sz="4" w:space="0" w:color="auto"/>
            </w:tcBorders>
            <w:shd w:val="clear" w:color="auto" w:fill="auto"/>
            <w:vAlign w:val="bottom"/>
          </w:tcPr>
          <w:p w14:paraId="0C6669DA" w14:textId="77777777" w:rsidR="00F25BAA" w:rsidRPr="00A53CF8" w:rsidRDefault="00F25BAA" w:rsidP="0015113A">
            <w:pPr>
              <w:autoSpaceDE w:val="0"/>
              <w:autoSpaceDN w:val="0"/>
              <w:adjustRightInd w:val="0"/>
              <w:jc w:val="center"/>
              <w:rPr>
                <w:rFonts w:ascii="Times New Roman" w:eastAsia="Calibri" w:hAnsi="Times New Roman"/>
                <w:b/>
                <w:i/>
                <w:sz w:val="22"/>
                <w:szCs w:val="22"/>
                <w:lang w:val="es-MX" w:eastAsia="es-MX"/>
              </w:rPr>
            </w:pPr>
            <w:r w:rsidRPr="00A53CF8">
              <w:rPr>
                <w:rFonts w:ascii="Times New Roman" w:eastAsia="Calibri" w:hAnsi="Times New Roman"/>
                <w:b/>
                <w:i/>
                <w:sz w:val="22"/>
                <w:szCs w:val="22"/>
                <w:lang w:val="es-MX" w:eastAsia="es-MX"/>
              </w:rPr>
              <w:t>B</w:t>
            </w:r>
          </w:p>
        </w:tc>
        <w:tc>
          <w:tcPr>
            <w:tcW w:w="1268" w:type="dxa"/>
            <w:tcBorders>
              <w:top w:val="single" w:sz="4" w:space="0" w:color="auto"/>
              <w:bottom w:val="single" w:sz="4" w:space="0" w:color="auto"/>
            </w:tcBorders>
            <w:shd w:val="clear" w:color="auto" w:fill="auto"/>
            <w:vAlign w:val="bottom"/>
          </w:tcPr>
          <w:p w14:paraId="4FF78099" w14:textId="77777777" w:rsidR="00F25BAA" w:rsidRPr="00A53CF8" w:rsidRDefault="00F25BAA" w:rsidP="0015113A">
            <w:pPr>
              <w:autoSpaceDE w:val="0"/>
              <w:autoSpaceDN w:val="0"/>
              <w:adjustRightInd w:val="0"/>
              <w:jc w:val="center"/>
              <w:rPr>
                <w:rFonts w:ascii="Times New Roman" w:eastAsia="Calibri" w:hAnsi="Times New Roman"/>
                <w:b/>
                <w:sz w:val="22"/>
                <w:szCs w:val="22"/>
                <w:lang w:val="es-MX" w:eastAsia="es-MX"/>
              </w:rPr>
            </w:pPr>
            <w:r w:rsidRPr="00A53CF8">
              <w:rPr>
                <w:rFonts w:ascii="Times New Roman" w:eastAsia="Calibri" w:hAnsi="Times New Roman"/>
                <w:b/>
                <w:sz w:val="22"/>
                <w:szCs w:val="22"/>
                <w:lang w:val="es-MX" w:eastAsia="es-MX"/>
              </w:rPr>
              <w:t>E.T.</w:t>
            </w:r>
          </w:p>
        </w:tc>
        <w:tc>
          <w:tcPr>
            <w:tcW w:w="1268" w:type="dxa"/>
            <w:tcBorders>
              <w:top w:val="single" w:sz="4" w:space="0" w:color="auto"/>
              <w:bottom w:val="single" w:sz="4" w:space="0" w:color="auto"/>
            </w:tcBorders>
            <w:shd w:val="clear" w:color="auto" w:fill="auto"/>
            <w:vAlign w:val="bottom"/>
          </w:tcPr>
          <w:p w14:paraId="650D5475" w14:textId="77777777" w:rsidR="00F25BAA" w:rsidRPr="00A53CF8" w:rsidRDefault="00F25BAA" w:rsidP="0015113A">
            <w:pPr>
              <w:autoSpaceDE w:val="0"/>
              <w:autoSpaceDN w:val="0"/>
              <w:adjustRightInd w:val="0"/>
              <w:jc w:val="center"/>
              <w:rPr>
                <w:rFonts w:ascii="Times New Roman" w:eastAsia="Calibri" w:hAnsi="Times New Roman"/>
                <w:b/>
                <w:sz w:val="22"/>
                <w:szCs w:val="22"/>
                <w:lang w:val="es-MX" w:eastAsia="es-MX"/>
              </w:rPr>
            </w:pPr>
            <w:r w:rsidRPr="00A53CF8">
              <w:rPr>
                <w:rFonts w:ascii="Times New Roman" w:eastAsia="Calibri" w:hAnsi="Times New Roman"/>
                <w:b/>
                <w:sz w:val="22"/>
                <w:szCs w:val="22"/>
                <w:lang w:val="es-MX" w:eastAsia="es-MX"/>
              </w:rPr>
              <w:t>Wald</w:t>
            </w:r>
          </w:p>
        </w:tc>
        <w:tc>
          <w:tcPr>
            <w:tcW w:w="1268" w:type="dxa"/>
            <w:tcBorders>
              <w:top w:val="single" w:sz="4" w:space="0" w:color="auto"/>
              <w:bottom w:val="single" w:sz="4" w:space="0" w:color="auto"/>
            </w:tcBorders>
            <w:shd w:val="clear" w:color="auto" w:fill="auto"/>
            <w:vAlign w:val="bottom"/>
          </w:tcPr>
          <w:p w14:paraId="4B6DF567" w14:textId="77777777" w:rsidR="00F25BAA" w:rsidRPr="00A53CF8" w:rsidRDefault="00F25BAA" w:rsidP="0015113A">
            <w:pPr>
              <w:autoSpaceDE w:val="0"/>
              <w:autoSpaceDN w:val="0"/>
              <w:adjustRightInd w:val="0"/>
              <w:jc w:val="center"/>
              <w:rPr>
                <w:rFonts w:ascii="Times New Roman" w:eastAsia="Calibri" w:hAnsi="Times New Roman"/>
                <w:b/>
                <w:i/>
                <w:sz w:val="22"/>
                <w:szCs w:val="22"/>
                <w:lang w:val="es-MX" w:eastAsia="es-MX"/>
              </w:rPr>
            </w:pPr>
            <w:r w:rsidRPr="00A53CF8">
              <w:rPr>
                <w:rFonts w:ascii="Times New Roman" w:eastAsia="Calibri" w:hAnsi="Times New Roman"/>
                <w:b/>
                <w:i/>
                <w:sz w:val="22"/>
                <w:szCs w:val="22"/>
                <w:lang w:val="es-MX" w:eastAsia="es-MX"/>
              </w:rPr>
              <w:t>P</w:t>
            </w:r>
          </w:p>
        </w:tc>
        <w:tc>
          <w:tcPr>
            <w:tcW w:w="1268" w:type="dxa"/>
            <w:tcBorders>
              <w:top w:val="single" w:sz="4" w:space="0" w:color="auto"/>
              <w:bottom w:val="single" w:sz="4" w:space="0" w:color="auto"/>
            </w:tcBorders>
            <w:shd w:val="clear" w:color="auto" w:fill="auto"/>
            <w:vAlign w:val="bottom"/>
          </w:tcPr>
          <w:p w14:paraId="546C55A5" w14:textId="77777777" w:rsidR="00F25BAA" w:rsidRPr="00A53CF8" w:rsidRDefault="00F25BAA" w:rsidP="0015113A">
            <w:pPr>
              <w:autoSpaceDE w:val="0"/>
              <w:autoSpaceDN w:val="0"/>
              <w:adjustRightInd w:val="0"/>
              <w:jc w:val="center"/>
              <w:rPr>
                <w:rFonts w:ascii="Times New Roman" w:eastAsia="Calibri" w:hAnsi="Times New Roman"/>
                <w:b/>
                <w:sz w:val="22"/>
                <w:szCs w:val="22"/>
                <w:lang w:val="es-MX" w:eastAsia="es-MX"/>
              </w:rPr>
            </w:pPr>
            <w:r w:rsidRPr="00A53CF8">
              <w:rPr>
                <w:rFonts w:ascii="Times New Roman" w:eastAsia="Calibri" w:hAnsi="Times New Roman"/>
                <w:b/>
                <w:sz w:val="22"/>
                <w:szCs w:val="22"/>
                <w:lang w:val="es-MX" w:eastAsia="es-MX"/>
              </w:rPr>
              <w:t>Exp(B)</w:t>
            </w:r>
          </w:p>
        </w:tc>
      </w:tr>
      <w:tr w:rsidR="00F25BAA" w:rsidRPr="00A53CF8" w14:paraId="2AE79934" w14:textId="77777777" w:rsidTr="009A0D13">
        <w:trPr>
          <w:trHeight w:val="273"/>
          <w:jc w:val="right"/>
        </w:trPr>
        <w:tc>
          <w:tcPr>
            <w:tcW w:w="2244" w:type="dxa"/>
            <w:tcBorders>
              <w:top w:val="single" w:sz="4" w:space="0" w:color="auto"/>
            </w:tcBorders>
            <w:shd w:val="clear" w:color="auto" w:fill="auto"/>
          </w:tcPr>
          <w:p w14:paraId="3CBA7413" w14:textId="77777777" w:rsidR="00F25BAA" w:rsidRPr="00A53CF8" w:rsidRDefault="00F25BAA" w:rsidP="0015113A">
            <w:pPr>
              <w:autoSpaceDE w:val="0"/>
              <w:autoSpaceDN w:val="0"/>
              <w:adjustRightInd w:val="0"/>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Efecto sequía</w:t>
            </w:r>
          </w:p>
        </w:tc>
        <w:tc>
          <w:tcPr>
            <w:tcW w:w="1047" w:type="dxa"/>
            <w:tcBorders>
              <w:top w:val="single" w:sz="4" w:space="0" w:color="auto"/>
            </w:tcBorders>
            <w:shd w:val="clear" w:color="auto" w:fill="auto"/>
            <w:vAlign w:val="center"/>
          </w:tcPr>
          <w:p w14:paraId="5803DDB5"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-2,175</w:t>
            </w:r>
          </w:p>
        </w:tc>
        <w:tc>
          <w:tcPr>
            <w:tcW w:w="1268" w:type="dxa"/>
            <w:tcBorders>
              <w:top w:val="single" w:sz="4" w:space="0" w:color="auto"/>
            </w:tcBorders>
            <w:shd w:val="clear" w:color="auto" w:fill="auto"/>
            <w:vAlign w:val="center"/>
          </w:tcPr>
          <w:p w14:paraId="275D5CAB"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0,648</w:t>
            </w:r>
          </w:p>
        </w:tc>
        <w:tc>
          <w:tcPr>
            <w:tcW w:w="1268" w:type="dxa"/>
            <w:tcBorders>
              <w:top w:val="single" w:sz="4" w:space="0" w:color="auto"/>
            </w:tcBorders>
            <w:shd w:val="clear" w:color="auto" w:fill="auto"/>
            <w:vAlign w:val="center"/>
          </w:tcPr>
          <w:p w14:paraId="43B8E5E3"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11,264</w:t>
            </w:r>
          </w:p>
        </w:tc>
        <w:tc>
          <w:tcPr>
            <w:tcW w:w="1268" w:type="dxa"/>
            <w:tcBorders>
              <w:top w:val="single" w:sz="4" w:space="0" w:color="auto"/>
            </w:tcBorders>
            <w:shd w:val="clear" w:color="auto" w:fill="auto"/>
            <w:vAlign w:val="center"/>
          </w:tcPr>
          <w:p w14:paraId="2758002C"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0,001</w:t>
            </w:r>
          </w:p>
        </w:tc>
        <w:tc>
          <w:tcPr>
            <w:tcW w:w="1268" w:type="dxa"/>
            <w:tcBorders>
              <w:top w:val="single" w:sz="4" w:space="0" w:color="auto"/>
            </w:tcBorders>
            <w:shd w:val="clear" w:color="auto" w:fill="auto"/>
            <w:vAlign w:val="center"/>
          </w:tcPr>
          <w:p w14:paraId="760B4F21"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0,114</w:t>
            </w:r>
          </w:p>
        </w:tc>
      </w:tr>
      <w:tr w:rsidR="00F25BAA" w:rsidRPr="00A53CF8" w14:paraId="5DB385E2" w14:textId="77777777" w:rsidTr="009A0D13">
        <w:trPr>
          <w:trHeight w:val="273"/>
          <w:jc w:val="right"/>
        </w:trPr>
        <w:tc>
          <w:tcPr>
            <w:tcW w:w="2244" w:type="dxa"/>
            <w:shd w:val="clear" w:color="auto" w:fill="auto"/>
          </w:tcPr>
          <w:p w14:paraId="11ED2F3E" w14:textId="77777777" w:rsidR="00F25BAA" w:rsidRPr="00A53CF8" w:rsidRDefault="00F25BAA" w:rsidP="0015113A">
            <w:pPr>
              <w:autoSpaceDE w:val="0"/>
              <w:autoSpaceDN w:val="0"/>
              <w:adjustRightInd w:val="0"/>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Constante</w:t>
            </w:r>
          </w:p>
        </w:tc>
        <w:tc>
          <w:tcPr>
            <w:tcW w:w="1047" w:type="dxa"/>
            <w:shd w:val="clear" w:color="auto" w:fill="auto"/>
            <w:vAlign w:val="center"/>
          </w:tcPr>
          <w:p w14:paraId="533A1EB6"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1,952</w:t>
            </w:r>
          </w:p>
        </w:tc>
        <w:tc>
          <w:tcPr>
            <w:tcW w:w="1268" w:type="dxa"/>
            <w:shd w:val="clear" w:color="auto" w:fill="auto"/>
            <w:vAlign w:val="center"/>
          </w:tcPr>
          <w:p w14:paraId="77B90701"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0.767</w:t>
            </w:r>
          </w:p>
        </w:tc>
        <w:tc>
          <w:tcPr>
            <w:tcW w:w="1268" w:type="dxa"/>
            <w:shd w:val="clear" w:color="auto" w:fill="auto"/>
            <w:vAlign w:val="center"/>
          </w:tcPr>
          <w:p w14:paraId="104E97DE"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6,471</w:t>
            </w:r>
          </w:p>
        </w:tc>
        <w:tc>
          <w:tcPr>
            <w:tcW w:w="1268" w:type="dxa"/>
            <w:shd w:val="clear" w:color="auto" w:fill="auto"/>
            <w:vAlign w:val="center"/>
          </w:tcPr>
          <w:p w14:paraId="3224E5B5"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0.011</w:t>
            </w:r>
          </w:p>
        </w:tc>
        <w:tc>
          <w:tcPr>
            <w:tcW w:w="1268" w:type="dxa"/>
            <w:shd w:val="clear" w:color="auto" w:fill="auto"/>
            <w:vAlign w:val="center"/>
          </w:tcPr>
          <w:p w14:paraId="4C8D2439" w14:textId="77777777" w:rsidR="00F25BAA" w:rsidRPr="00A53CF8" w:rsidRDefault="00F25BAA" w:rsidP="0015113A">
            <w:pPr>
              <w:autoSpaceDE w:val="0"/>
              <w:autoSpaceDN w:val="0"/>
              <w:adjustRightInd w:val="0"/>
              <w:jc w:val="center"/>
              <w:rPr>
                <w:rFonts w:ascii="Times New Roman" w:eastAsia="Calibri" w:hAnsi="Times New Roman"/>
                <w:sz w:val="22"/>
                <w:szCs w:val="22"/>
                <w:lang w:val="es-MX" w:eastAsia="es-MX"/>
              </w:rPr>
            </w:pPr>
            <w:r w:rsidRPr="00A53CF8">
              <w:rPr>
                <w:rFonts w:ascii="Times New Roman" w:eastAsia="Calibri" w:hAnsi="Times New Roman"/>
                <w:sz w:val="22"/>
                <w:szCs w:val="22"/>
                <w:lang w:val="es-MX" w:eastAsia="es-MX"/>
              </w:rPr>
              <w:t>7,040</w:t>
            </w:r>
          </w:p>
        </w:tc>
      </w:tr>
    </w:tbl>
    <w:p w14:paraId="3C88C102" w14:textId="20DD37D0" w:rsidR="00125720" w:rsidRPr="00A53CF8" w:rsidRDefault="00F25BAA" w:rsidP="00A75BB9">
      <w:pPr>
        <w:pStyle w:val="Default"/>
        <w:spacing w:line="276" w:lineRule="auto"/>
        <w:ind w:leftChars="1276" w:left="2552"/>
        <w:rPr>
          <w:sz w:val="22"/>
          <w:szCs w:val="22"/>
        </w:rPr>
      </w:pPr>
      <w:r w:rsidRPr="00A53CF8">
        <w:rPr>
          <w:sz w:val="22"/>
          <w:szCs w:val="22"/>
          <w:lang w:val="es-ES"/>
        </w:rPr>
        <w:t>Fuente: Elaboración propia a partir de datos de encuesta, 2018.</w:t>
      </w:r>
    </w:p>
    <w:p w14:paraId="0C13FEC7" w14:textId="77777777" w:rsidR="00D354C9" w:rsidRDefault="00D354C9" w:rsidP="00EF09C6">
      <w:pPr>
        <w:pStyle w:val="Default"/>
        <w:spacing w:line="276" w:lineRule="auto"/>
        <w:ind w:leftChars="1276" w:left="2552"/>
        <w:jc w:val="both"/>
      </w:pPr>
    </w:p>
    <w:p w14:paraId="0A037F9D" w14:textId="6521A970" w:rsidR="00125720" w:rsidRPr="00C81103" w:rsidRDefault="00125720" w:rsidP="00EF09C6">
      <w:pPr>
        <w:pStyle w:val="Default"/>
        <w:spacing w:line="276" w:lineRule="auto"/>
        <w:ind w:leftChars="1276" w:left="2552"/>
        <w:jc w:val="both"/>
      </w:pPr>
      <w:r w:rsidRPr="00C81103">
        <w:rPr>
          <w:b/>
          <w:bCs/>
        </w:rPr>
        <w:t>Figuras</w:t>
      </w:r>
      <w:r w:rsidRPr="00C81103">
        <w:t xml:space="preserve"> </w:t>
      </w:r>
    </w:p>
    <w:p w14:paraId="0CA62266" w14:textId="105866F6" w:rsidR="00125720" w:rsidRDefault="002326E3" w:rsidP="00EF09C6">
      <w:pPr>
        <w:pStyle w:val="Default"/>
        <w:spacing w:line="276" w:lineRule="auto"/>
        <w:ind w:leftChars="1276" w:left="2552"/>
        <w:jc w:val="both"/>
      </w:pPr>
      <w:r w:rsidRPr="002326E3">
        <w:t xml:space="preserve">Con las figuras, se hace referencia a mapas, gráficos, diagramas, ilustraciones y fotografías. Estas, deben tener un contraste adecuado para su manejo, en formato JPG o TIFF y con una resolución de mínimo 300 dpi (puntos por pulgada), resolución suficiente para que se puedan reducir y conservar su calidad; si la figura contiene texto, este debe ser legible. Debe tener indicaciones claras del número de la figura y el lugar que les corresponde en el texto. Los títulos de las imágenes en párrafos aparte (no incluir el título dentro de la imagen). Las figuras se especifican en el texto y sus títulos deben ser Figura 1, Figura 2, ..., etc. Deben ir en la parte inferior del gráfico, justo debajo de la Fuente de la misma. El tamaño mínimo de carácter tipográfico o numérico es de 3 mm, en escala para publicación (página al 100%). En la parte inferior de la figura, debe venir la fuente o procedencia de dicha figura en Times New </w:t>
      </w:r>
      <w:proofErr w:type="spellStart"/>
      <w:r w:rsidRPr="002326E3">
        <w:t>Roman</w:t>
      </w:r>
      <w:proofErr w:type="spellEnd"/>
      <w:r w:rsidRPr="002326E3">
        <w:t xml:space="preserve"> de 11 Puntos.</w:t>
      </w:r>
    </w:p>
    <w:p w14:paraId="2A729E52" w14:textId="77777777" w:rsidR="002326E3" w:rsidRPr="00C81103" w:rsidRDefault="002326E3" w:rsidP="00EF09C6">
      <w:pPr>
        <w:pStyle w:val="Default"/>
        <w:spacing w:line="276" w:lineRule="auto"/>
        <w:ind w:leftChars="1276" w:left="2552"/>
        <w:jc w:val="both"/>
      </w:pPr>
    </w:p>
    <w:p w14:paraId="12240FB7" w14:textId="5D3AFDF6" w:rsidR="00B35FDE" w:rsidRPr="00C81103" w:rsidRDefault="00781365" w:rsidP="00EF09C6">
      <w:pPr>
        <w:tabs>
          <w:tab w:val="left" w:pos="283"/>
        </w:tabs>
        <w:autoSpaceDE w:val="0"/>
        <w:autoSpaceDN w:val="0"/>
        <w:adjustRightInd w:val="0"/>
        <w:spacing w:line="276" w:lineRule="auto"/>
        <w:ind w:left="2552"/>
        <w:jc w:val="center"/>
        <w:textAlignment w:val="center"/>
        <w:rPr>
          <w:rFonts w:ascii="Times New Roman" w:hAnsi="Times New Roman"/>
          <w:sz w:val="24"/>
          <w:szCs w:val="24"/>
          <w:lang w:val="es-ES_tradnl"/>
        </w:rPr>
      </w:pPr>
      <w:r w:rsidRPr="00781365">
        <w:rPr>
          <w:rFonts w:ascii="Times New Roman" w:hAnsi="Times New Roman"/>
          <w:sz w:val="24"/>
          <w:szCs w:val="24"/>
          <w:lang w:eastAsia="en-US"/>
        </w:rPr>
        <w:lastRenderedPageBreak/>
        <w:drawing>
          <wp:inline distT="0" distB="0" distL="0" distR="0" wp14:anchorId="4833A435" wp14:editId="6166E021">
            <wp:extent cx="5256922" cy="36099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8046" cy="3610747"/>
                    </a:xfrm>
                    <a:prstGeom prst="rect">
                      <a:avLst/>
                    </a:prstGeom>
                  </pic:spPr>
                </pic:pic>
              </a:graphicData>
            </a:graphic>
          </wp:inline>
        </w:drawing>
      </w:r>
    </w:p>
    <w:p w14:paraId="7D540091" w14:textId="2D6253EB" w:rsidR="00125720" w:rsidRDefault="0013784F" w:rsidP="00EF09C6">
      <w:pPr>
        <w:pStyle w:val="Default"/>
        <w:spacing w:line="276" w:lineRule="auto"/>
        <w:ind w:leftChars="1276" w:left="2552"/>
        <w:jc w:val="both"/>
        <w:rPr>
          <w:sz w:val="22"/>
          <w:szCs w:val="22"/>
          <w:lang w:val="es-ES_tradnl"/>
        </w:rPr>
      </w:pPr>
      <w:r w:rsidRPr="0013784F">
        <w:rPr>
          <w:sz w:val="22"/>
          <w:szCs w:val="22"/>
          <w:lang w:val="es-ES_tradnl"/>
        </w:rPr>
        <w:t xml:space="preserve">Fuente: </w:t>
      </w:r>
      <w:r w:rsidR="00781365">
        <w:rPr>
          <w:sz w:val="22"/>
          <w:szCs w:val="22"/>
          <w:lang w:val="es-ES_tradnl"/>
        </w:rPr>
        <w:t>Elaboración propia.</w:t>
      </w:r>
    </w:p>
    <w:p w14:paraId="303A19F1" w14:textId="24541FAE" w:rsidR="00FC2F01" w:rsidRPr="002326E3" w:rsidRDefault="002326E3" w:rsidP="00EF09C6">
      <w:pPr>
        <w:pStyle w:val="Default"/>
        <w:spacing w:line="276" w:lineRule="auto"/>
        <w:ind w:leftChars="1276" w:left="2552"/>
        <w:jc w:val="both"/>
        <w:rPr>
          <w:szCs w:val="22"/>
          <w:lang w:val="es-ES_tradnl"/>
        </w:rPr>
      </w:pPr>
      <w:r w:rsidRPr="002326E3">
        <w:rPr>
          <w:b/>
          <w:szCs w:val="22"/>
          <w:lang w:val="es-ES_tradnl"/>
        </w:rPr>
        <w:t>Figura 1.</w:t>
      </w:r>
      <w:r w:rsidRPr="002326E3">
        <w:rPr>
          <w:szCs w:val="22"/>
          <w:lang w:val="es-ES_tradnl"/>
        </w:rPr>
        <w:t xml:space="preserve"> Localización del municipio de </w:t>
      </w:r>
      <w:proofErr w:type="spellStart"/>
      <w:r w:rsidRPr="002326E3">
        <w:rPr>
          <w:szCs w:val="22"/>
          <w:lang w:val="es-ES_tradnl"/>
        </w:rPr>
        <w:t>Huehuetla</w:t>
      </w:r>
      <w:proofErr w:type="spellEnd"/>
      <w:r w:rsidRPr="002326E3">
        <w:rPr>
          <w:szCs w:val="22"/>
          <w:lang w:val="es-ES_tradnl"/>
        </w:rPr>
        <w:t>, Puebla.</w:t>
      </w:r>
    </w:p>
    <w:p w14:paraId="141B3D81" w14:textId="2FED35FB" w:rsidR="00F66BAE" w:rsidRDefault="002326E3" w:rsidP="00EF09C6">
      <w:pPr>
        <w:pStyle w:val="Default"/>
        <w:spacing w:line="276" w:lineRule="auto"/>
        <w:ind w:leftChars="1276" w:left="2552"/>
        <w:jc w:val="both"/>
        <w:rPr>
          <w:sz w:val="22"/>
          <w:szCs w:val="22"/>
          <w:lang w:val="es-ES_tradnl"/>
        </w:rPr>
      </w:pPr>
      <w:r w:rsidRPr="002326E3">
        <w:rPr>
          <w:sz w:val="22"/>
          <w:szCs w:val="22"/>
          <w:lang w:val="es-ES_tradnl"/>
        </w:rPr>
        <w:t>En caso de ser aceptado el artículo, el autor o autores, deberán realizar la traducción de Figuras al idioma inglés (o al español, en el caso de que el idioma original del artículo, sea en inglés), tanto en títulos, contenido y fuentes, ya que los traductores, no harán traducción ni cotización de ellas, debido a que contienen elementos delicados y muchas veces no se encuentran en formato editable (mapas, diagramas, gráficas, etc.). En dado caso, el traductor puede traducir las palabras y colocarlas abajo, pero no modificar las figuras, de ello se encargará el autor. Se comenta esto, para que lo tomen en cuenta a la hora de elaborar sus cuadros o figuras y puedan editarlo los propios autores en un futuro, si es que se aprueba su artículo.</w:t>
      </w:r>
    </w:p>
    <w:p w14:paraId="3A3CB9AC" w14:textId="77777777" w:rsidR="002326E3" w:rsidRDefault="002326E3" w:rsidP="00EF09C6">
      <w:pPr>
        <w:pStyle w:val="Default"/>
        <w:spacing w:line="276" w:lineRule="auto"/>
        <w:ind w:leftChars="1276" w:left="2552"/>
        <w:jc w:val="both"/>
        <w:rPr>
          <w:b/>
          <w:bCs/>
        </w:rPr>
      </w:pPr>
    </w:p>
    <w:p w14:paraId="1AA6B8EF" w14:textId="2857A079" w:rsidR="00125720" w:rsidRPr="00C81103" w:rsidRDefault="007048A7" w:rsidP="00EF09C6">
      <w:pPr>
        <w:pStyle w:val="Default"/>
        <w:spacing w:line="276" w:lineRule="auto"/>
        <w:ind w:leftChars="1276" w:left="2552"/>
        <w:jc w:val="both"/>
        <w:rPr>
          <w:b/>
          <w:bCs/>
        </w:rPr>
      </w:pPr>
      <w:r w:rsidRPr="00C81103">
        <w:rPr>
          <w:b/>
          <w:bCs/>
        </w:rPr>
        <w:t xml:space="preserve">Símbolos y unidades </w:t>
      </w:r>
    </w:p>
    <w:p w14:paraId="37B3F4BF" w14:textId="77777777" w:rsidR="002326E3" w:rsidRDefault="002326E3" w:rsidP="00854BB8">
      <w:pPr>
        <w:pStyle w:val="Default"/>
        <w:spacing w:line="276" w:lineRule="auto"/>
        <w:ind w:leftChars="1276" w:left="2552"/>
        <w:jc w:val="both"/>
      </w:pPr>
      <w:r>
        <w:t xml:space="preserve">Las unidades para las variables, tasas y parámetros, se escribirán según las autoriza e indica el Sistema Internacional de Unidades (BIPM; https://www.bipm.org/en/about-us/). Sólo se colocarán entre paréntesis, las equivalencias en los símbolos de cualquier otro sistema en los manuscritos, cuya lengua </w:t>
      </w:r>
      <w:r>
        <w:lastRenderedPageBreak/>
        <w:t xml:space="preserve">original sea el inglés y solo, la primera vez que se use una unidad. Ejemplo: </w:t>
      </w:r>
      <w:proofErr w:type="spellStart"/>
      <w:r>
        <w:t>Pa</w:t>
      </w:r>
      <w:proofErr w:type="spellEnd"/>
      <w:r>
        <w:t xml:space="preserve"> (lb sq-2).</w:t>
      </w:r>
    </w:p>
    <w:p w14:paraId="0DC1125D" w14:textId="77777777" w:rsidR="002326E3" w:rsidRDefault="002326E3" w:rsidP="00854BB8">
      <w:pPr>
        <w:pStyle w:val="Default"/>
        <w:spacing w:line="276" w:lineRule="auto"/>
        <w:ind w:leftChars="1276" w:left="2552"/>
        <w:jc w:val="both"/>
      </w:pPr>
      <w:r w:rsidRPr="002326E3">
        <w:rPr>
          <w:b/>
          <w:i/>
        </w:rPr>
        <w:t>Uso de siglas y acrónimos:</w:t>
      </w:r>
      <w:r>
        <w:t xml:space="preserve"> Para el uso de acrónimos y siglas en el texto, la primera vez que se mencionen, se recomienda escribir el nombre completo al que corresponde y enseguida colocar la sigla entre paréntesis. Ejemplo: SEP (Secretaría de Educación Pública); después sólo SEP.</w:t>
      </w:r>
    </w:p>
    <w:p w14:paraId="42EA3E7F" w14:textId="77777777" w:rsidR="002326E3" w:rsidRDefault="002326E3" w:rsidP="00854BB8">
      <w:pPr>
        <w:pStyle w:val="Default"/>
        <w:spacing w:line="276" w:lineRule="auto"/>
        <w:ind w:leftChars="1276" w:left="2552"/>
        <w:jc w:val="both"/>
      </w:pPr>
      <w:r w:rsidRPr="002326E3">
        <w:rPr>
          <w:b/>
          <w:i/>
        </w:rPr>
        <w:t>Nombres científicos</w:t>
      </w:r>
      <w:r w:rsidRPr="002326E3">
        <w:rPr>
          <w:b/>
        </w:rPr>
        <w:t>:</w:t>
      </w:r>
      <w:r>
        <w:t xml:space="preserve"> Al igual que en el caso anterior, la primera vez que se mencione una especie, se recomienda escribir el nombre común seguido del nombre científico y la abreviatura o inicial del clasificador, entre paréntesis. Ejemplo: tomate (</w:t>
      </w:r>
      <w:proofErr w:type="spellStart"/>
      <w:r>
        <w:t>Solanum</w:t>
      </w:r>
      <w:proofErr w:type="spellEnd"/>
      <w:r>
        <w:t xml:space="preserve"> </w:t>
      </w:r>
      <w:proofErr w:type="spellStart"/>
      <w:r>
        <w:t>lycopersicum</w:t>
      </w:r>
      <w:proofErr w:type="spellEnd"/>
      <w:r>
        <w:t xml:space="preserve"> L.); después sólo tomate. En todo caso, se deberán apegar a las normas actuales de clasificación taxonómica de especies.</w:t>
      </w:r>
    </w:p>
    <w:p w14:paraId="2F6C5745" w14:textId="77777777" w:rsidR="002326E3" w:rsidRDefault="002326E3" w:rsidP="00854BB8">
      <w:pPr>
        <w:pStyle w:val="Default"/>
        <w:spacing w:line="276" w:lineRule="auto"/>
        <w:ind w:leftChars="1276" w:left="2552"/>
        <w:jc w:val="both"/>
      </w:pPr>
      <w:r>
        <w:t>Cifras y abreviaturas: Las abreviaturas de unidades de medida, van separadas de la cantidad.</w:t>
      </w:r>
    </w:p>
    <w:p w14:paraId="6A5CB054" w14:textId="77777777" w:rsidR="002326E3" w:rsidRDefault="002326E3" w:rsidP="00854BB8">
      <w:pPr>
        <w:pStyle w:val="Default"/>
        <w:spacing w:line="276" w:lineRule="auto"/>
        <w:ind w:leftChars="1276" w:left="2552"/>
        <w:jc w:val="both"/>
      </w:pPr>
      <w:r>
        <w:t xml:space="preserve">10 mm, 10 m, 10 ha, 10 ton, 10 </w:t>
      </w:r>
      <w:proofErr w:type="spellStart"/>
      <w:r>
        <w:t>lt</w:t>
      </w:r>
      <w:proofErr w:type="spellEnd"/>
      <w:r>
        <w:t>, 10 km, etc.</w:t>
      </w:r>
    </w:p>
    <w:p w14:paraId="00E5848D" w14:textId="77777777" w:rsidR="002326E3" w:rsidRDefault="002326E3" w:rsidP="00854BB8">
      <w:pPr>
        <w:pStyle w:val="Default"/>
        <w:spacing w:line="276" w:lineRule="auto"/>
        <w:ind w:leftChars="1276" w:left="2552"/>
        <w:jc w:val="both"/>
      </w:pPr>
      <w:r>
        <w:t>Los números ordinales, cuando corresponden del 1 al 9, se escriben con letra (primero, octavo, etc.), cuanto son mayores se escriben así: 64°, 15ª.</w:t>
      </w:r>
    </w:p>
    <w:p w14:paraId="001AB645" w14:textId="77777777" w:rsidR="002326E3" w:rsidRDefault="002326E3" w:rsidP="00854BB8">
      <w:pPr>
        <w:pStyle w:val="Default"/>
        <w:spacing w:line="276" w:lineRule="auto"/>
        <w:ind w:leftChars="1276" w:left="2552"/>
        <w:jc w:val="both"/>
      </w:pPr>
      <w:r>
        <w:t>Las fracciones dentro del texto se escriben con letra (p. ej. dos tercios de la muestra).</w:t>
      </w:r>
    </w:p>
    <w:p w14:paraId="1BCF2C84" w14:textId="77777777" w:rsidR="002326E3" w:rsidRDefault="002326E3" w:rsidP="00854BB8">
      <w:pPr>
        <w:pStyle w:val="Default"/>
        <w:spacing w:line="276" w:lineRule="auto"/>
        <w:ind w:leftChars="1276" w:left="2552"/>
        <w:jc w:val="both"/>
      </w:pPr>
      <w:r>
        <w:t>Las cantidades numéricas deberán ir separadas con coma (,) y el decimal con punto y el empleo de porcentaje deberá ir junto (10%). En el caso de millones, se debe separar el millón con apóstrofe, los miles con coma y decimales con punto.</w:t>
      </w:r>
    </w:p>
    <w:p w14:paraId="1463D290" w14:textId="75EB92CF" w:rsidR="0013784F" w:rsidRPr="00C81103" w:rsidRDefault="002326E3" w:rsidP="00854BB8">
      <w:pPr>
        <w:pStyle w:val="Default"/>
        <w:spacing w:line="276" w:lineRule="auto"/>
        <w:ind w:leftChars="1276" w:left="2552"/>
        <w:jc w:val="both"/>
      </w:pPr>
      <w:r>
        <w:t>2,545</w:t>
      </w:r>
      <w:r>
        <w:tab/>
      </w:r>
      <w:r>
        <w:tab/>
        <w:t>1’348,674</w:t>
      </w:r>
      <w:r>
        <w:tab/>
      </w:r>
      <w:r>
        <w:tab/>
        <w:t>654.2</w:t>
      </w:r>
      <w:r>
        <w:tab/>
      </w:r>
      <w:r>
        <w:tab/>
        <w:t xml:space="preserve">8,697.4 </w:t>
      </w:r>
      <w:r>
        <w:tab/>
      </w:r>
      <w:r>
        <w:tab/>
        <w:t>$1,111.0</w:t>
      </w:r>
    </w:p>
    <w:p w14:paraId="536F4B20" w14:textId="77777777" w:rsidR="002326E3" w:rsidRDefault="002326E3" w:rsidP="00854BB8">
      <w:pPr>
        <w:pStyle w:val="Default"/>
        <w:spacing w:line="276" w:lineRule="auto"/>
        <w:ind w:leftChars="1276" w:left="2552"/>
        <w:jc w:val="both"/>
        <w:rPr>
          <w:b/>
          <w:bCs/>
        </w:rPr>
      </w:pPr>
    </w:p>
    <w:p w14:paraId="34A68AF7" w14:textId="77777777" w:rsidR="003A27E5" w:rsidRPr="00C81103" w:rsidRDefault="003A27E5" w:rsidP="003A27E5">
      <w:pPr>
        <w:pStyle w:val="Default"/>
        <w:spacing w:line="276" w:lineRule="auto"/>
        <w:ind w:leftChars="1276" w:left="2552"/>
        <w:rPr>
          <w:b/>
          <w:bCs/>
        </w:rPr>
      </w:pPr>
      <w:r>
        <w:rPr>
          <w:b/>
          <w:bCs/>
        </w:rPr>
        <w:t>Referencias</w:t>
      </w:r>
    </w:p>
    <w:p w14:paraId="742DF6CD" w14:textId="77777777" w:rsidR="003A27E5" w:rsidRDefault="003A27E5" w:rsidP="003A27E5">
      <w:pPr>
        <w:pStyle w:val="Default"/>
        <w:spacing w:line="276" w:lineRule="auto"/>
        <w:ind w:leftChars="1276" w:left="2552"/>
        <w:jc w:val="both"/>
      </w:pPr>
      <w:r>
        <w:t xml:space="preserve">Recomendamos preparar las referencias con un gestor bibliográfico, como </w:t>
      </w:r>
      <w:proofErr w:type="spellStart"/>
      <w:r>
        <w:t>EndNote</w:t>
      </w:r>
      <w:proofErr w:type="spellEnd"/>
      <w:r>
        <w:t xml:space="preserve">, </w:t>
      </w:r>
      <w:proofErr w:type="spellStart"/>
      <w:r>
        <w:t>ReferenceManager</w:t>
      </w:r>
      <w:proofErr w:type="spellEnd"/>
      <w:r>
        <w:t xml:space="preserve"> o </w:t>
      </w:r>
      <w:proofErr w:type="spellStart"/>
      <w:r>
        <w:t>Zotero</w:t>
      </w:r>
      <w:proofErr w:type="spellEnd"/>
      <w:r>
        <w:t xml:space="preserve"> para evitar errores tipográficos y referencias duplicadas. Favor de incluir el identificador de objeto digital (DOI) para todas las referencias donde esté disponible</w:t>
      </w:r>
      <w:r w:rsidRPr="00ED1AB0">
        <w:t xml:space="preserve"> o en su defecto URL, de igual forma, si está disponible</w:t>
      </w:r>
      <w:r>
        <w:t>.</w:t>
      </w:r>
    </w:p>
    <w:p w14:paraId="226204D8" w14:textId="77777777" w:rsidR="003A27E5" w:rsidRDefault="003A27E5" w:rsidP="003A27E5">
      <w:pPr>
        <w:pStyle w:val="Default"/>
        <w:spacing w:line="276" w:lineRule="auto"/>
        <w:ind w:leftChars="1276" w:left="2552"/>
        <w:jc w:val="both"/>
      </w:pPr>
      <w:r>
        <w:t>Las citas y referencias en los materiales complementarios, están permitidas siempre y cuando aparezcan en la lista de referencias.</w:t>
      </w:r>
    </w:p>
    <w:p w14:paraId="25609B60" w14:textId="77777777" w:rsidR="003A27E5" w:rsidRDefault="003A27E5" w:rsidP="003A27E5">
      <w:pPr>
        <w:pStyle w:val="Default"/>
        <w:spacing w:line="276" w:lineRule="auto"/>
        <w:ind w:leftChars="1276" w:left="2552"/>
        <w:jc w:val="both"/>
      </w:pPr>
      <w:r>
        <w:t>Cuando una cita sea del mismo autor y año se debe diferencia como “a” y “b”.</w:t>
      </w:r>
    </w:p>
    <w:p w14:paraId="0635819A" w14:textId="77777777" w:rsidR="003A27E5" w:rsidRDefault="003A27E5" w:rsidP="003A27E5">
      <w:pPr>
        <w:pStyle w:val="Default"/>
        <w:spacing w:line="276" w:lineRule="auto"/>
        <w:ind w:leftChars="1276" w:left="2552"/>
        <w:jc w:val="both"/>
      </w:pPr>
      <w:r>
        <w:t xml:space="preserve">Ejemplo: </w:t>
      </w:r>
    </w:p>
    <w:p w14:paraId="4DB9AE9C" w14:textId="77777777" w:rsidR="003A27E5" w:rsidRDefault="003A27E5" w:rsidP="003A27E5">
      <w:pPr>
        <w:pStyle w:val="Default"/>
        <w:spacing w:line="276" w:lineRule="auto"/>
        <w:ind w:leftChars="1276" w:left="2552"/>
        <w:jc w:val="both"/>
      </w:pPr>
    </w:p>
    <w:p w14:paraId="676C8351" w14:textId="77777777" w:rsidR="003A27E5" w:rsidRPr="00854BB8" w:rsidRDefault="003A27E5" w:rsidP="003A27E5">
      <w:pPr>
        <w:pStyle w:val="Default"/>
        <w:spacing w:line="276" w:lineRule="auto"/>
        <w:ind w:leftChars="1276" w:left="2552"/>
        <w:jc w:val="both"/>
        <w:rPr>
          <w:b/>
        </w:rPr>
      </w:pPr>
      <w:r w:rsidRPr="00854BB8">
        <w:rPr>
          <w:b/>
        </w:rPr>
        <w:t>Artículo</w:t>
      </w:r>
    </w:p>
    <w:p w14:paraId="48F6A2CD" w14:textId="77777777" w:rsidR="003A27E5" w:rsidRDefault="003A27E5" w:rsidP="003A27E5">
      <w:pPr>
        <w:pStyle w:val="Default"/>
        <w:spacing w:line="276" w:lineRule="auto"/>
        <w:ind w:leftChars="1276" w:left="3062" w:hanging="510"/>
        <w:jc w:val="both"/>
      </w:pPr>
      <w:r w:rsidRPr="00ED1AB0">
        <w:lastRenderedPageBreak/>
        <w:t>Autor 1 (Primer apellido) AB (Nombres), Autor 2 CD y Autor 3 EF. Año. Título del artículo revista. Nombre abreviado de la revista. Volumen(</w:t>
      </w:r>
      <w:proofErr w:type="spellStart"/>
      <w:r w:rsidRPr="00ED1AB0">
        <w:t>núm</w:t>
      </w:r>
      <w:proofErr w:type="spellEnd"/>
      <w:r w:rsidRPr="00ED1AB0">
        <w:t>): Rango de páginas. DOI o URL</w:t>
      </w:r>
    </w:p>
    <w:p w14:paraId="38D06D49" w14:textId="77777777" w:rsidR="003A27E5" w:rsidRDefault="003A27E5" w:rsidP="003A27E5">
      <w:pPr>
        <w:pStyle w:val="Default"/>
        <w:spacing w:line="276" w:lineRule="auto"/>
        <w:ind w:leftChars="1276" w:left="3062" w:hanging="510"/>
        <w:jc w:val="both"/>
      </w:pPr>
      <w:r>
        <w:t>Alarcón MG, Santoyo VH, Altamirano JR y Muñoz M. 2024. Aprendizajes del desarrollo de proveedores de café certificado promovido por una comercializadora internacional en Veracruz, México. Agricultura, Sociedad y Desarrollo. 21(2): 186–206. https://doi.org/10.22231/asyd.v21i2.1584</w:t>
      </w:r>
    </w:p>
    <w:p w14:paraId="2EFD690E" w14:textId="77777777" w:rsidR="003A27E5" w:rsidRDefault="003A27E5" w:rsidP="003A27E5">
      <w:pPr>
        <w:pStyle w:val="Default"/>
        <w:spacing w:line="276" w:lineRule="auto"/>
        <w:ind w:leftChars="1276" w:left="2552"/>
        <w:jc w:val="both"/>
      </w:pPr>
    </w:p>
    <w:p w14:paraId="4AB40844" w14:textId="77777777" w:rsidR="003A27E5" w:rsidRPr="00854BB8" w:rsidRDefault="003A27E5" w:rsidP="003A27E5">
      <w:pPr>
        <w:pStyle w:val="Default"/>
        <w:spacing w:line="276" w:lineRule="auto"/>
        <w:ind w:leftChars="1276" w:left="2552"/>
        <w:jc w:val="both"/>
        <w:rPr>
          <w:b/>
        </w:rPr>
      </w:pPr>
      <w:r w:rsidRPr="00854BB8">
        <w:rPr>
          <w:b/>
        </w:rPr>
        <w:t>Capítulo de libro</w:t>
      </w:r>
    </w:p>
    <w:p w14:paraId="77ADEBCC" w14:textId="77777777" w:rsidR="003A27E5" w:rsidRDefault="003A27E5" w:rsidP="003A27E5">
      <w:pPr>
        <w:pStyle w:val="Default"/>
        <w:spacing w:line="276" w:lineRule="auto"/>
        <w:ind w:leftChars="1276" w:left="3062" w:hanging="510"/>
        <w:jc w:val="both"/>
      </w:pPr>
      <w:r w:rsidRPr="00ED1AB0">
        <w:t xml:space="preserve">Autor 1 A y Autor 2 B. Año. Título del capítulo. In: Título del libro, 2ª ed.; Editor 1, A. y Editor 2, B., Eds.; Editor: Ubicación del editor, país; Tomo 3, </w:t>
      </w:r>
      <w:proofErr w:type="spellStart"/>
      <w:r w:rsidRPr="00ED1AB0">
        <w:t>pp</w:t>
      </w:r>
      <w:proofErr w:type="spellEnd"/>
      <w:r w:rsidRPr="00ED1AB0">
        <w:t>: 154–196. DOI o URL.</w:t>
      </w:r>
      <w:r>
        <w:t xml:space="preserve"> </w:t>
      </w:r>
    </w:p>
    <w:p w14:paraId="663BDBCE" w14:textId="77777777" w:rsidR="003A27E5" w:rsidRDefault="003A27E5" w:rsidP="003A27E5">
      <w:pPr>
        <w:pStyle w:val="Default"/>
        <w:spacing w:line="276" w:lineRule="auto"/>
        <w:ind w:leftChars="1276" w:left="3062" w:hanging="510"/>
        <w:jc w:val="both"/>
      </w:pPr>
      <w:proofErr w:type="spellStart"/>
      <w:r w:rsidRPr="00ED1AB0">
        <w:t>Valseca</w:t>
      </w:r>
      <w:proofErr w:type="spellEnd"/>
      <w:r w:rsidRPr="00ED1AB0">
        <w:t xml:space="preserve"> R, López CA, </w:t>
      </w:r>
      <w:proofErr w:type="spellStart"/>
      <w:r w:rsidRPr="00ED1AB0">
        <w:t>Cesín</w:t>
      </w:r>
      <w:proofErr w:type="spellEnd"/>
      <w:r w:rsidRPr="00ED1AB0">
        <w:t xml:space="preserve"> JA, Valadez M y Ramírez B. 2023. El proceso de reproducción en el sector pecuario de México 2003-2018. In: Temas actuales y problemas emergentes de la ganadería. Una perspectiva desde la investigación socioeconómica y ambiental. </w:t>
      </w:r>
      <w:proofErr w:type="spellStart"/>
      <w:r w:rsidRPr="00ED1AB0">
        <w:t>Cavallotti</w:t>
      </w:r>
      <w:proofErr w:type="spellEnd"/>
      <w:r w:rsidRPr="00ED1AB0">
        <w:t xml:space="preserve"> BA, Ramírez B, </w:t>
      </w:r>
      <w:proofErr w:type="spellStart"/>
      <w:r w:rsidRPr="00ED1AB0">
        <w:t>Cesín</w:t>
      </w:r>
      <w:proofErr w:type="spellEnd"/>
      <w:r w:rsidRPr="00ED1AB0">
        <w:t xml:space="preserve"> JA y Perea M. </w:t>
      </w:r>
      <w:proofErr w:type="spellStart"/>
      <w:r w:rsidRPr="00ED1AB0">
        <w:t>Coords</w:t>
      </w:r>
      <w:proofErr w:type="spellEnd"/>
      <w:r w:rsidRPr="00ED1AB0">
        <w:t>. Universidad Autónoma Chapingo, pp. 49-62. https://www.consocpec.com.mx/assets/files/2023_Temas-actualesyproblemasemergentesdelaganadera-Protegido.pdf</w:t>
      </w:r>
    </w:p>
    <w:p w14:paraId="216C60DA" w14:textId="77777777" w:rsidR="003A27E5" w:rsidRDefault="003A27E5" w:rsidP="003A27E5">
      <w:pPr>
        <w:pStyle w:val="Default"/>
        <w:spacing w:line="276" w:lineRule="auto"/>
        <w:ind w:leftChars="1276" w:left="2552"/>
        <w:jc w:val="both"/>
      </w:pPr>
    </w:p>
    <w:p w14:paraId="55CC5E11" w14:textId="77777777" w:rsidR="003A27E5" w:rsidRPr="00854BB8" w:rsidRDefault="003A27E5" w:rsidP="003A27E5">
      <w:pPr>
        <w:pStyle w:val="Default"/>
        <w:spacing w:line="276" w:lineRule="auto"/>
        <w:ind w:leftChars="1276" w:left="2552"/>
        <w:jc w:val="both"/>
        <w:rPr>
          <w:b/>
        </w:rPr>
      </w:pPr>
      <w:r w:rsidRPr="00854BB8">
        <w:rPr>
          <w:b/>
        </w:rPr>
        <w:t>Libro</w:t>
      </w:r>
    </w:p>
    <w:p w14:paraId="1C4187F9" w14:textId="77777777" w:rsidR="003A27E5" w:rsidRDefault="003A27E5" w:rsidP="003A27E5">
      <w:pPr>
        <w:pStyle w:val="Default"/>
        <w:spacing w:line="276" w:lineRule="auto"/>
        <w:ind w:leftChars="1276" w:left="3062" w:hanging="510"/>
        <w:jc w:val="both"/>
      </w:pPr>
      <w:r w:rsidRPr="00ED1AB0">
        <w:t>Autor 1 A y Autor 2 B. Año. Título del libro, 3ª ed.; Editor: Ubicación del editor, país; pp. 196. DOI o URL</w:t>
      </w:r>
      <w:r>
        <w:t xml:space="preserve"> </w:t>
      </w:r>
    </w:p>
    <w:p w14:paraId="190A0E1C" w14:textId="77777777" w:rsidR="003A27E5" w:rsidRDefault="003A27E5" w:rsidP="003A27E5">
      <w:pPr>
        <w:pStyle w:val="Default"/>
        <w:spacing w:line="276" w:lineRule="auto"/>
        <w:ind w:leftChars="1276" w:left="3062" w:hanging="510"/>
        <w:jc w:val="both"/>
      </w:pPr>
      <w:r w:rsidRPr="00ED1AB0">
        <w:t xml:space="preserve">María A, Ramírez B y </w:t>
      </w:r>
      <w:proofErr w:type="spellStart"/>
      <w:r w:rsidRPr="00ED1AB0">
        <w:t>Zagoya</w:t>
      </w:r>
      <w:proofErr w:type="spellEnd"/>
      <w:r w:rsidRPr="00ED1AB0">
        <w:t xml:space="preserve"> J. 2021. Ideas y experiencias sobre medio ambiente y sustentabilidad en el México neoliberal. El Colegio de Tlaxcala y Colegio de Postgraduados: México; pp. 152. https://revistacoltlax.mx/omp/index.php/repositoriocoltlax/catalog/book/7</w:t>
      </w:r>
    </w:p>
    <w:p w14:paraId="31CC19EB" w14:textId="77777777" w:rsidR="003A27E5" w:rsidRPr="00854BB8" w:rsidRDefault="003A27E5" w:rsidP="003A27E5">
      <w:pPr>
        <w:pStyle w:val="Default"/>
        <w:spacing w:line="276" w:lineRule="auto"/>
        <w:ind w:leftChars="1276" w:left="2552"/>
        <w:jc w:val="both"/>
        <w:rPr>
          <w:b/>
        </w:rPr>
      </w:pPr>
      <w:r w:rsidRPr="00854BB8">
        <w:rPr>
          <w:b/>
        </w:rPr>
        <w:t>Tesis</w:t>
      </w:r>
    </w:p>
    <w:p w14:paraId="7E0B2CBA" w14:textId="77777777" w:rsidR="003A27E5" w:rsidRDefault="003A27E5" w:rsidP="003A27E5">
      <w:pPr>
        <w:pStyle w:val="Default"/>
        <w:spacing w:line="276" w:lineRule="auto"/>
        <w:ind w:leftChars="1276" w:left="3062" w:hanging="510"/>
        <w:jc w:val="both"/>
      </w:pPr>
      <w:r>
        <w:t xml:space="preserve">Autor 1 AB. Año. Título de la tesis. Grado de tesis, Universidad que otorga el título, país. Disponible en URL. </w:t>
      </w:r>
    </w:p>
    <w:p w14:paraId="0DBFCC0B" w14:textId="77777777" w:rsidR="003A27E5" w:rsidRDefault="003A27E5" w:rsidP="003A27E5">
      <w:pPr>
        <w:pStyle w:val="Default"/>
        <w:spacing w:line="276" w:lineRule="auto"/>
        <w:ind w:leftChars="1276" w:left="3062" w:hanging="510"/>
        <w:jc w:val="both"/>
      </w:pPr>
      <w:r>
        <w:t>Lima M. 2021. Análisis de los circuitos cortos de comercialización del café de especialidad de los pequeños productores. Tesis de Maestría. Colegio de Postgraduados Campus Córdoba. México. http://hdl.handle.net/10521/4728</w:t>
      </w:r>
    </w:p>
    <w:p w14:paraId="120367D7" w14:textId="77777777" w:rsidR="003A27E5" w:rsidRDefault="003A27E5" w:rsidP="003A27E5">
      <w:pPr>
        <w:pStyle w:val="Default"/>
        <w:spacing w:line="276" w:lineRule="auto"/>
        <w:ind w:leftChars="1276" w:left="2552"/>
        <w:jc w:val="both"/>
      </w:pPr>
    </w:p>
    <w:p w14:paraId="27B34C2B" w14:textId="77777777" w:rsidR="003A27E5" w:rsidRPr="00854BB8" w:rsidRDefault="003A27E5" w:rsidP="003A27E5">
      <w:pPr>
        <w:pStyle w:val="Default"/>
        <w:spacing w:line="276" w:lineRule="auto"/>
        <w:ind w:leftChars="1276" w:left="2552"/>
        <w:jc w:val="both"/>
        <w:rPr>
          <w:b/>
        </w:rPr>
      </w:pPr>
      <w:r w:rsidRPr="00854BB8">
        <w:rPr>
          <w:b/>
        </w:rPr>
        <w:lastRenderedPageBreak/>
        <w:t>Congresos, conferencias</w:t>
      </w:r>
    </w:p>
    <w:p w14:paraId="247DD5C7" w14:textId="77777777" w:rsidR="003A27E5" w:rsidRDefault="003A27E5" w:rsidP="003A27E5">
      <w:pPr>
        <w:pStyle w:val="Default"/>
        <w:spacing w:line="276" w:lineRule="auto"/>
        <w:ind w:leftChars="1276" w:left="3062" w:hanging="510"/>
        <w:jc w:val="both"/>
      </w:pPr>
      <w:r>
        <w:t>Autor 1 AB, Autor 2 CD y Autor 3 EF. Año. Título de la presentación. In: Título del trabajo completo (si está disponible), Actas del Nombre de la conferencia, Lugar de la conferencia, País, Fecha de la conferencia; Editor 1 y Editor 2, (</w:t>
      </w:r>
      <w:proofErr w:type="spellStart"/>
      <w:r>
        <w:t>eds</w:t>
      </w:r>
      <w:proofErr w:type="spellEnd"/>
      <w:r>
        <w:t xml:space="preserve">). (si está disponible); Editorial: Ciudad, País, Año (si está disponible); Número de Resumen (opcional), Paginación (opcional). </w:t>
      </w:r>
    </w:p>
    <w:p w14:paraId="0A7F0A10" w14:textId="77777777" w:rsidR="003A27E5" w:rsidRDefault="003A27E5" w:rsidP="003A27E5">
      <w:pPr>
        <w:pStyle w:val="Default"/>
        <w:spacing w:line="276" w:lineRule="auto"/>
        <w:ind w:leftChars="1276" w:left="3062" w:hanging="510"/>
        <w:jc w:val="both"/>
      </w:pPr>
      <w:r>
        <w:t xml:space="preserve">Luis S, García RC, García R, Arana OA y Ramírez B. 2021. Efecto del precio de jarabe de maíz de alta fructosa en el precio de la miel de abeja (Apis </w:t>
      </w:r>
      <w:proofErr w:type="spellStart"/>
      <w:r>
        <w:t>mellifera</w:t>
      </w:r>
      <w:proofErr w:type="spellEnd"/>
      <w:r>
        <w:t xml:space="preserve"> L.) en México. In:  IV Congreso Internacional de Ciencias Agronómicas y Veterinarias. “La salud en los sistemas de producción ante los efectos del climático”. Universidad Autónoma de Chiapas, México, 5 de octubre de 2021. </w:t>
      </w:r>
      <w:proofErr w:type="spellStart"/>
      <w:r>
        <w:t>Cigarroa</w:t>
      </w:r>
      <w:proofErr w:type="spellEnd"/>
      <w:r>
        <w:t xml:space="preserve"> FF, (ed.). Universidad Autónoma de Chiapas: Chiapas, México, 2022; 14, 56-59.</w:t>
      </w:r>
    </w:p>
    <w:p w14:paraId="46B1C853" w14:textId="77777777" w:rsidR="003A27E5" w:rsidRDefault="003A27E5" w:rsidP="003A27E5">
      <w:pPr>
        <w:pStyle w:val="Default"/>
        <w:spacing w:line="276" w:lineRule="auto"/>
        <w:ind w:leftChars="1276" w:left="2552"/>
        <w:jc w:val="both"/>
      </w:pPr>
    </w:p>
    <w:p w14:paraId="2D5F010E" w14:textId="77777777" w:rsidR="003A27E5" w:rsidRPr="00854BB8" w:rsidRDefault="003A27E5" w:rsidP="003A27E5">
      <w:pPr>
        <w:pStyle w:val="Default"/>
        <w:spacing w:line="276" w:lineRule="auto"/>
        <w:ind w:leftChars="1276" w:left="2552"/>
        <w:jc w:val="both"/>
        <w:rPr>
          <w:b/>
        </w:rPr>
      </w:pPr>
      <w:r w:rsidRPr="00854BB8">
        <w:rPr>
          <w:b/>
        </w:rPr>
        <w:t>Agencia gubernamental o no gubernamental.</w:t>
      </w:r>
    </w:p>
    <w:p w14:paraId="30B834F4" w14:textId="77777777" w:rsidR="003A27E5" w:rsidRDefault="003A27E5" w:rsidP="003A27E5">
      <w:pPr>
        <w:pStyle w:val="Default"/>
        <w:spacing w:line="276" w:lineRule="auto"/>
        <w:ind w:leftChars="1276" w:left="3062" w:hanging="510"/>
        <w:jc w:val="both"/>
      </w:pPr>
      <w:r>
        <w:t>Autor 1 AB y Autor 2 CD. o el nombre de la agencia gubernamental o no gubernamental emisora. Año. Nombre de la regulación gubernamental, URL.</w:t>
      </w:r>
    </w:p>
    <w:p w14:paraId="25D43754" w14:textId="77777777" w:rsidR="003A27E5" w:rsidRDefault="003A27E5" w:rsidP="003A27E5">
      <w:pPr>
        <w:pStyle w:val="Default"/>
        <w:spacing w:line="276" w:lineRule="auto"/>
        <w:ind w:leftChars="1276" w:left="3062" w:hanging="510"/>
        <w:jc w:val="both"/>
      </w:pPr>
      <w:r>
        <w:t>OMS - Organización Mundial de la Salud. 2006. Patrones de crecimiento infantil de la OSM: Longitud/estatura para la edad, peso para la edad, peso para la longitud, peso para la estatura e índice de masa corporal para la edad. Métodos y desarrollo, https://www.who.int/es/news-room/fact-sheets/detail/obesity-and-overweight</w:t>
      </w:r>
    </w:p>
    <w:p w14:paraId="595B5E51" w14:textId="77777777" w:rsidR="003A27E5" w:rsidRDefault="003A27E5" w:rsidP="003A27E5">
      <w:pPr>
        <w:pStyle w:val="Default"/>
        <w:spacing w:line="276" w:lineRule="auto"/>
        <w:ind w:leftChars="1276" w:left="2552"/>
        <w:jc w:val="both"/>
      </w:pPr>
    </w:p>
    <w:p w14:paraId="213E2A3C" w14:textId="77777777" w:rsidR="003A27E5" w:rsidRPr="00854BB8" w:rsidRDefault="003A27E5" w:rsidP="003A27E5">
      <w:pPr>
        <w:pStyle w:val="Default"/>
        <w:spacing w:line="276" w:lineRule="auto"/>
        <w:ind w:leftChars="1276" w:left="2552"/>
        <w:jc w:val="both"/>
        <w:rPr>
          <w:b/>
        </w:rPr>
      </w:pPr>
      <w:r w:rsidRPr="00854BB8">
        <w:rPr>
          <w:b/>
        </w:rPr>
        <w:t>Citas</w:t>
      </w:r>
    </w:p>
    <w:p w14:paraId="68E70D58" w14:textId="77777777" w:rsidR="003A27E5" w:rsidRDefault="003A27E5" w:rsidP="003A27E5">
      <w:pPr>
        <w:pStyle w:val="Default"/>
        <w:spacing w:line="276" w:lineRule="auto"/>
        <w:ind w:leftChars="1276" w:left="2552"/>
      </w:pPr>
      <w:r>
        <w:t>Las citas textuales con más de 40 palabras, deben escribirse independiente en el texto con sangría a la izquierda a todo el párrafo sin llevar comillas.</w:t>
      </w:r>
    </w:p>
    <w:p w14:paraId="02F7E91A" w14:textId="77777777" w:rsidR="003A27E5" w:rsidRDefault="003A27E5" w:rsidP="003A27E5">
      <w:pPr>
        <w:pStyle w:val="Default"/>
        <w:spacing w:line="276" w:lineRule="auto"/>
        <w:ind w:leftChars="1276" w:left="2552"/>
      </w:pPr>
      <w:r>
        <w:t>Las citas indirectas o de parafraseo, son en las que se utilizan ideas de un autor, pero con palabras propias del escritor.</w:t>
      </w:r>
    </w:p>
    <w:p w14:paraId="7BB62EC8" w14:textId="77777777" w:rsidR="003A27E5" w:rsidRDefault="003A27E5" w:rsidP="003A27E5">
      <w:pPr>
        <w:pStyle w:val="Default"/>
        <w:spacing w:line="276" w:lineRule="auto"/>
        <w:ind w:leftChars="1276" w:left="2552"/>
      </w:pPr>
      <w:r>
        <w:t>Las citas basadas en el autor se escribirán: Pérez (2021) afirma…</w:t>
      </w:r>
    </w:p>
    <w:p w14:paraId="172DB289" w14:textId="77777777" w:rsidR="003A27E5" w:rsidRDefault="003A27E5" w:rsidP="003A27E5">
      <w:pPr>
        <w:pStyle w:val="Default"/>
        <w:spacing w:line="276" w:lineRule="auto"/>
        <w:ind w:leftChars="1276" w:left="2552"/>
      </w:pPr>
      <w:r>
        <w:t>Las citas basadas en el texto se escribirán: Texto (Pérez, 2021).</w:t>
      </w:r>
    </w:p>
    <w:p w14:paraId="4F26F056" w14:textId="77777777" w:rsidR="003A27E5" w:rsidRDefault="003A27E5" w:rsidP="003A27E5">
      <w:pPr>
        <w:pStyle w:val="Default"/>
        <w:spacing w:line="276" w:lineRule="auto"/>
        <w:ind w:leftChars="1276" w:left="2552"/>
      </w:pPr>
      <w:r>
        <w:t xml:space="preserve">Cuando las citas lleven dos autores se escribirán los primeros apellidos de cada autor, separados por “y”. </w:t>
      </w:r>
    </w:p>
    <w:p w14:paraId="23DEE06C" w14:textId="77777777" w:rsidR="003A27E5" w:rsidRDefault="003A27E5" w:rsidP="003A27E5">
      <w:pPr>
        <w:pStyle w:val="Default"/>
        <w:spacing w:line="276" w:lineRule="auto"/>
        <w:ind w:leftChars="1276" w:left="2552"/>
      </w:pPr>
      <w:r>
        <w:t>Pérez y Sánchez (</w:t>
      </w:r>
      <w:proofErr w:type="gramStart"/>
      <w:r>
        <w:t>2022)…</w:t>
      </w:r>
      <w:proofErr w:type="gramEnd"/>
    </w:p>
    <w:p w14:paraId="38544628" w14:textId="77777777" w:rsidR="003A27E5" w:rsidRDefault="003A27E5" w:rsidP="003A27E5">
      <w:pPr>
        <w:pStyle w:val="Default"/>
        <w:spacing w:line="276" w:lineRule="auto"/>
        <w:ind w:leftChars="1276" w:left="2552"/>
      </w:pPr>
      <w:r>
        <w:t>Hill y White (2022)</w:t>
      </w:r>
    </w:p>
    <w:p w14:paraId="14144BD8" w14:textId="77777777" w:rsidR="003A27E5" w:rsidRDefault="003A27E5" w:rsidP="003A27E5">
      <w:pPr>
        <w:pStyle w:val="Default"/>
        <w:spacing w:line="276" w:lineRule="auto"/>
        <w:ind w:leftChars="1276" w:left="2552"/>
      </w:pPr>
      <w:r>
        <w:lastRenderedPageBreak/>
        <w:t>(Pérez y Sánchez, 2022)</w:t>
      </w:r>
    </w:p>
    <w:p w14:paraId="69AE52BE" w14:textId="77777777" w:rsidR="003A27E5" w:rsidRDefault="003A27E5" w:rsidP="003A27E5">
      <w:pPr>
        <w:pStyle w:val="Default"/>
        <w:spacing w:line="276" w:lineRule="auto"/>
        <w:ind w:leftChars="1276" w:left="2552"/>
      </w:pPr>
      <w:r>
        <w:t>(Hill y White, 2022)</w:t>
      </w:r>
    </w:p>
    <w:p w14:paraId="5FA9227B" w14:textId="77777777" w:rsidR="003A27E5" w:rsidRDefault="003A27E5" w:rsidP="003A27E5">
      <w:pPr>
        <w:pStyle w:val="Default"/>
        <w:spacing w:line="276" w:lineRule="auto"/>
        <w:ind w:leftChars="1276" w:left="2552"/>
      </w:pPr>
      <w:r>
        <w:t xml:space="preserve"> </w:t>
      </w:r>
    </w:p>
    <w:p w14:paraId="769CB241" w14:textId="77777777" w:rsidR="003A27E5" w:rsidRDefault="003A27E5" w:rsidP="003A27E5">
      <w:pPr>
        <w:pStyle w:val="Default"/>
        <w:spacing w:line="276" w:lineRule="auto"/>
        <w:ind w:leftChars="1276" w:left="2552"/>
      </w:pPr>
      <w:r>
        <w:t>Cuando las citas llevan más de tres autores, sólo se escribe el apellido del primer autor, seguido de “et al.” en cursivas.</w:t>
      </w:r>
    </w:p>
    <w:p w14:paraId="746F6531" w14:textId="77777777" w:rsidR="003A27E5" w:rsidRDefault="003A27E5" w:rsidP="003A27E5">
      <w:pPr>
        <w:pStyle w:val="Default"/>
        <w:spacing w:line="276" w:lineRule="auto"/>
        <w:ind w:leftChars="1276" w:left="2552"/>
      </w:pPr>
      <w:r>
        <w:t>Pérez et al. (2019)</w:t>
      </w:r>
    </w:p>
    <w:p w14:paraId="7089F31F" w14:textId="77777777" w:rsidR="003A27E5" w:rsidRDefault="003A27E5" w:rsidP="003A27E5">
      <w:pPr>
        <w:pStyle w:val="Default"/>
        <w:spacing w:line="276" w:lineRule="auto"/>
        <w:ind w:leftChars="1276" w:left="2552"/>
      </w:pPr>
      <w:r>
        <w:t>Hill et al. (2019)</w:t>
      </w:r>
    </w:p>
    <w:p w14:paraId="7740E2DF" w14:textId="77777777" w:rsidR="003A27E5" w:rsidRDefault="003A27E5" w:rsidP="003A27E5">
      <w:pPr>
        <w:pStyle w:val="Default"/>
        <w:spacing w:line="276" w:lineRule="auto"/>
        <w:ind w:leftChars="1276" w:left="2552"/>
      </w:pPr>
      <w:r>
        <w:t>(Pérez et al., 2019)</w:t>
      </w:r>
    </w:p>
    <w:p w14:paraId="0F4C7389" w14:textId="77777777" w:rsidR="003A27E5" w:rsidRDefault="003A27E5" w:rsidP="003A27E5">
      <w:pPr>
        <w:pStyle w:val="Default"/>
        <w:spacing w:line="276" w:lineRule="auto"/>
        <w:ind w:leftChars="1276" w:left="2552"/>
      </w:pPr>
      <w:r>
        <w:t>(Hill et al., 2019)</w:t>
      </w:r>
    </w:p>
    <w:p w14:paraId="02F8FF41" w14:textId="77777777" w:rsidR="003A27E5" w:rsidRDefault="003A27E5" w:rsidP="003A27E5">
      <w:pPr>
        <w:pStyle w:val="Default"/>
        <w:spacing w:line="276" w:lineRule="auto"/>
        <w:ind w:leftChars="1276" w:left="2552"/>
      </w:pPr>
      <w:r>
        <w:t>Cuando en el texto se citan dos o más trabajos de diferentes autores, tendrán que ir separados por “;” (punto y coma)</w:t>
      </w:r>
    </w:p>
    <w:p w14:paraId="256501BC" w14:textId="77777777" w:rsidR="003A27E5" w:rsidRDefault="003A27E5" w:rsidP="003A27E5">
      <w:pPr>
        <w:pStyle w:val="Default"/>
        <w:spacing w:line="276" w:lineRule="auto"/>
        <w:ind w:leftChars="1276" w:left="2552"/>
        <w:jc w:val="both"/>
        <w:rPr>
          <w:b/>
        </w:rPr>
      </w:pPr>
      <w:r>
        <w:t>Texto…. (Pérez et al., 2019; Hill, 2021).</w:t>
      </w:r>
      <w:r w:rsidRPr="00854BB8">
        <w:rPr>
          <w:b/>
        </w:rPr>
        <w:t xml:space="preserve"> </w:t>
      </w:r>
    </w:p>
    <w:p w14:paraId="2F0047B7" w14:textId="77777777" w:rsidR="003A27E5" w:rsidRDefault="003A27E5" w:rsidP="003A27E5">
      <w:pPr>
        <w:pStyle w:val="Default"/>
        <w:spacing w:line="276" w:lineRule="auto"/>
        <w:ind w:leftChars="1276" w:left="2552"/>
        <w:jc w:val="both"/>
        <w:rPr>
          <w:b/>
        </w:rPr>
      </w:pPr>
    </w:p>
    <w:p w14:paraId="38CC0DB9" w14:textId="77777777" w:rsidR="003A27E5" w:rsidRPr="00854BB8" w:rsidRDefault="003A27E5" w:rsidP="003A27E5">
      <w:pPr>
        <w:pStyle w:val="Default"/>
        <w:spacing w:line="276" w:lineRule="auto"/>
        <w:ind w:leftChars="1276" w:left="2552"/>
        <w:jc w:val="both"/>
        <w:rPr>
          <w:b/>
        </w:rPr>
      </w:pPr>
      <w:r w:rsidRPr="00854BB8">
        <w:rPr>
          <w:b/>
        </w:rPr>
        <w:t xml:space="preserve">Notas a pie de página. </w:t>
      </w:r>
    </w:p>
    <w:p w14:paraId="07374EAC" w14:textId="77777777" w:rsidR="003A27E5" w:rsidRDefault="003A27E5" w:rsidP="003A27E5">
      <w:pPr>
        <w:pStyle w:val="Default"/>
        <w:spacing w:line="276" w:lineRule="auto"/>
        <w:ind w:leftChars="1276" w:left="2552"/>
        <w:jc w:val="both"/>
      </w:pPr>
      <w:r>
        <w:t>Deberán reducirse a lo indispensable. Irán situadas a pie de página y numeradas correlativamente en número arábigos.</w:t>
      </w:r>
    </w:p>
    <w:p w14:paraId="6FD1D581" w14:textId="77777777" w:rsidR="003A27E5" w:rsidRDefault="003A27E5" w:rsidP="003A27E5">
      <w:pPr>
        <w:pStyle w:val="Default"/>
        <w:spacing w:line="276" w:lineRule="auto"/>
        <w:ind w:leftChars="1276" w:left="2552"/>
        <w:jc w:val="both"/>
      </w:pPr>
    </w:p>
    <w:p w14:paraId="5FF89878" w14:textId="77777777" w:rsidR="003A27E5" w:rsidRPr="00854BB8" w:rsidRDefault="003A27E5" w:rsidP="003A27E5">
      <w:pPr>
        <w:pStyle w:val="Default"/>
        <w:spacing w:line="276" w:lineRule="auto"/>
        <w:ind w:leftChars="1276" w:left="2552"/>
        <w:jc w:val="both"/>
        <w:rPr>
          <w:b/>
        </w:rPr>
      </w:pPr>
      <w:r w:rsidRPr="00854BB8">
        <w:rPr>
          <w:b/>
        </w:rPr>
        <w:t>Autores/as</w:t>
      </w:r>
    </w:p>
    <w:p w14:paraId="5EFE0EEE" w14:textId="77777777" w:rsidR="003A27E5" w:rsidRPr="00854BB8" w:rsidRDefault="003A27E5" w:rsidP="003A27E5">
      <w:pPr>
        <w:pStyle w:val="Default"/>
        <w:spacing w:line="276" w:lineRule="auto"/>
        <w:ind w:leftChars="1276" w:left="2552"/>
        <w:jc w:val="both"/>
        <w:rPr>
          <w:b/>
        </w:rPr>
      </w:pPr>
      <w:r w:rsidRPr="00854BB8">
        <w:rPr>
          <w:b/>
        </w:rPr>
        <w:t>Los nombres de los autores y sus instituciones, no deben aparecer en ninguna parte del artículo, ya que él arbitraje es ciego por pares.</w:t>
      </w:r>
      <w:r>
        <w:t xml:space="preserve"> Así que, los nombres de autores e instituciones deberán ser capturados en la plataforma en el </w:t>
      </w:r>
      <w:r w:rsidRPr="00854BB8">
        <w:rPr>
          <w:b/>
        </w:rPr>
        <w:t>Paso 3</w:t>
      </w:r>
      <w:r>
        <w:t xml:space="preserve">, así como también sus datos a la hora de subir su artículo. Los nombres en español deberán presentarse completos (con los dos apellidos); pero de común acuerdo con los autores/as se definirá si se abreviarán en la versión final. El autor (a) principal invariablemente aparecerá en primer término en los créditos. Para añadir más autores de su artículo en la plataforma, en el Paso 3, haga clic en </w:t>
      </w:r>
      <w:r w:rsidRPr="00854BB8">
        <w:rPr>
          <w:b/>
        </w:rPr>
        <w:t>Añadir colaboradores</w:t>
      </w:r>
      <w:r>
        <w:t xml:space="preserve">, del lado derecho, justo después del </w:t>
      </w:r>
      <w:r w:rsidRPr="00854BB8">
        <w:rPr>
          <w:b/>
        </w:rPr>
        <w:t>Resumen.</w:t>
      </w:r>
    </w:p>
    <w:p w14:paraId="538FAA69" w14:textId="77777777" w:rsidR="003A27E5" w:rsidRPr="00C81103" w:rsidRDefault="003A27E5" w:rsidP="003A27E5">
      <w:pPr>
        <w:pStyle w:val="Default"/>
        <w:spacing w:line="276" w:lineRule="auto"/>
        <w:ind w:leftChars="1276" w:left="2552"/>
        <w:jc w:val="both"/>
      </w:pPr>
    </w:p>
    <w:p w14:paraId="35FD593A" w14:textId="36D4A1C0" w:rsidR="00E459E3" w:rsidRPr="00C81103" w:rsidRDefault="00E459E3" w:rsidP="003A27E5">
      <w:pPr>
        <w:pStyle w:val="Default"/>
        <w:spacing w:line="276" w:lineRule="auto"/>
        <w:ind w:leftChars="1276" w:left="2552"/>
      </w:pPr>
    </w:p>
    <w:sectPr w:rsidR="00E459E3" w:rsidRPr="00C81103" w:rsidSect="00855D0A">
      <w:headerReference w:type="even" r:id="rId11"/>
      <w:headerReference w:type="default" r:id="rId12"/>
      <w:headerReference w:type="first" r:id="rId13"/>
      <w:footerReference w:type="first" r:id="rId14"/>
      <w:type w:val="continuous"/>
      <w:pgSz w:w="12240" w:h="15840" w:code="1"/>
      <w:pgMar w:top="1418" w:right="851" w:bottom="1134" w:left="851" w:header="1021" w:footer="340" w:gutter="0"/>
      <w:lnNumType w:countBy="1" w:distance="255"/>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35199" w14:textId="77777777" w:rsidR="00573554" w:rsidRDefault="00573554">
      <w:pPr>
        <w:spacing w:line="240" w:lineRule="auto"/>
      </w:pPr>
      <w:r>
        <w:separator/>
      </w:r>
    </w:p>
  </w:endnote>
  <w:endnote w:type="continuationSeparator" w:id="0">
    <w:p w14:paraId="2153E2E9" w14:textId="77777777" w:rsidR="00573554" w:rsidRDefault="005735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panose1 w:val="00000000000000000000"/>
    <w:charset w:val="80"/>
    <w:family w:val="roman"/>
    <w:notTrueType/>
    <w:pitch w:val="default"/>
  </w:font>
  <w:font w:name="Cordia New">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DengXian">
    <w:altName w:val="MS Gothic"/>
    <w:panose1 w:val="02010600030101010101"/>
    <w:charset w:val="80"/>
    <w:family w:val="roman"/>
    <w:notTrueType/>
    <w:pitch w:val="default"/>
  </w:font>
  <w:font w:name="Adobe Garamond Pro">
    <w:altName w:val="Georgia"/>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69A32" w14:textId="77777777" w:rsidR="002D55BA" w:rsidRPr="007C1CFF" w:rsidRDefault="002D55BA" w:rsidP="0098452D">
    <w:pPr>
      <w:pBdr>
        <w:top w:val="single" w:sz="4" w:space="0" w:color="000000"/>
      </w:pBdr>
      <w:tabs>
        <w:tab w:val="right" w:pos="8844"/>
      </w:tabs>
      <w:adjustRightInd w:val="0"/>
      <w:snapToGrid w:val="0"/>
      <w:spacing w:before="480" w:line="100" w:lineRule="exact"/>
      <w:jc w:val="left"/>
      <w:rPr>
        <w:rFonts w:ascii="Adobe Garamond Pro" w:hAnsi="Adobe Garamond Pro"/>
        <w:i/>
        <w:sz w:val="16"/>
        <w:szCs w:val="16"/>
        <w:lang w:val="fr-CH"/>
      </w:rPr>
    </w:pPr>
  </w:p>
  <w:p w14:paraId="32D661AE" w14:textId="4DF6D2CB" w:rsidR="0067215B" w:rsidRPr="00125E16" w:rsidRDefault="00125E16" w:rsidP="00532CFE">
    <w:pPr>
      <w:tabs>
        <w:tab w:val="right" w:pos="10466"/>
      </w:tabs>
      <w:adjustRightInd w:val="0"/>
      <w:snapToGrid w:val="0"/>
      <w:spacing w:line="240" w:lineRule="auto"/>
      <w:rPr>
        <w:sz w:val="14"/>
        <w:szCs w:val="14"/>
        <w:lang w:val="fr-CH"/>
      </w:rPr>
    </w:pPr>
    <w:r w:rsidRPr="00125E16">
      <w:rPr>
        <w:bCs/>
        <w:iCs/>
        <w:sz w:val="14"/>
        <w:szCs w:val="14"/>
        <w:lang w:val="es-MX"/>
      </w:rPr>
      <w:t xml:space="preserve">DOI: </w:t>
    </w:r>
    <w:hyperlink r:id="rId1" w:history="1">
      <w:r w:rsidR="003E3E47" w:rsidRPr="00D543A7">
        <w:rPr>
          <w:rStyle w:val="Hipervnculo"/>
          <w:bCs/>
          <w:iCs/>
          <w:sz w:val="14"/>
          <w:szCs w:val="14"/>
          <w:lang w:val="es-MX"/>
        </w:rPr>
        <w:t>https://doi.org/10.47163/asyd.XXX.XXX</w:t>
      </w:r>
    </w:hyperlink>
    <w:r w:rsidRPr="00125E16">
      <w:rPr>
        <w:bCs/>
        <w:iCs/>
        <w:sz w:val="14"/>
        <w:szCs w:val="14"/>
        <w:lang w:val="es-MX"/>
      </w:rPr>
      <w:t xml:space="preserve">  </w:t>
    </w:r>
    <w:r w:rsidRPr="00125E16">
      <w:rPr>
        <w:bCs/>
        <w:iCs/>
        <w:color w:val="FF0000"/>
        <w:sz w:val="14"/>
        <w:szCs w:val="14"/>
        <w:lang w:val="es-MX"/>
      </w:rPr>
      <w:t>(Los autores no modificarán este apartado)</w:t>
    </w:r>
    <w:r w:rsidR="00532CFE" w:rsidRPr="00125E16">
      <w:rPr>
        <w:sz w:val="14"/>
        <w:szCs w:val="14"/>
        <w:lang w:val="fr-CH"/>
      </w:rPr>
      <w:tab/>
    </w:r>
    <w:r w:rsidRPr="00125E16">
      <w:rPr>
        <w:sz w:val="14"/>
        <w:szCs w:val="14"/>
        <w:lang w:val="fr-CH"/>
      </w:rPr>
      <w:t>Tipo de contribución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5D76C" w14:textId="77777777" w:rsidR="00573554" w:rsidRDefault="00573554">
      <w:pPr>
        <w:spacing w:line="240" w:lineRule="auto"/>
      </w:pPr>
      <w:r>
        <w:separator/>
      </w:r>
    </w:p>
  </w:footnote>
  <w:footnote w:type="continuationSeparator" w:id="0">
    <w:p w14:paraId="6C4DDE88" w14:textId="77777777" w:rsidR="00573554" w:rsidRDefault="005735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AD801" w14:textId="77777777" w:rsidR="0067215B" w:rsidRDefault="0067215B" w:rsidP="0067215B">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7E08A" w14:textId="756B8D7A" w:rsidR="002D55BA" w:rsidRPr="00125E16" w:rsidRDefault="003E3E47" w:rsidP="00532CFE">
    <w:pPr>
      <w:tabs>
        <w:tab w:val="right" w:pos="10466"/>
      </w:tabs>
      <w:adjustRightInd w:val="0"/>
      <w:snapToGrid w:val="0"/>
      <w:spacing w:line="240" w:lineRule="auto"/>
      <w:rPr>
        <w:sz w:val="14"/>
        <w:szCs w:val="14"/>
      </w:rPr>
    </w:pPr>
    <w:r w:rsidRPr="002A63AE">
      <w:rPr>
        <w:i/>
        <w:sz w:val="14"/>
        <w:szCs w:val="14"/>
        <w:lang w:val="es-MX"/>
      </w:rPr>
      <w:t>Agricultura, Sociedad y Desarrollo</w:t>
    </w:r>
    <w:r w:rsidR="003301E6" w:rsidRPr="002A63AE">
      <w:rPr>
        <w:i/>
        <w:sz w:val="14"/>
        <w:szCs w:val="14"/>
        <w:lang w:val="es-MX"/>
      </w:rPr>
      <w:t xml:space="preserve"> </w:t>
    </w:r>
    <w:r w:rsidR="003301E6" w:rsidRPr="00125E16">
      <w:rPr>
        <w:i/>
        <w:sz w:val="14"/>
        <w:szCs w:val="14"/>
        <w:lang w:val="fr-CH"/>
      </w:rPr>
      <w:t>Volumen #, Número #</w:t>
    </w:r>
    <w:r w:rsidR="003301E6" w:rsidRPr="00125E16">
      <w:rPr>
        <w:bCs/>
        <w:iCs/>
        <w:sz w:val="14"/>
        <w:szCs w:val="14"/>
        <w:lang w:val="es-MX"/>
      </w:rPr>
      <w:t>.</w:t>
    </w:r>
    <w:r w:rsidR="003301E6">
      <w:rPr>
        <w:bCs/>
        <w:iCs/>
        <w:sz w:val="14"/>
        <w:szCs w:val="14"/>
        <w:lang w:val="es-MX"/>
      </w:rPr>
      <w:t xml:space="preserve"> 2022.</w:t>
    </w:r>
    <w:r w:rsidR="00532CFE" w:rsidRPr="00125E16">
      <w:rPr>
        <w:sz w:val="14"/>
        <w:szCs w:val="14"/>
      </w:rPr>
      <w:tab/>
    </w:r>
    <w:r w:rsidR="00690722" w:rsidRPr="00125E16">
      <w:rPr>
        <w:sz w:val="14"/>
        <w:szCs w:val="14"/>
      </w:rPr>
      <w:fldChar w:fldCharType="begin"/>
    </w:r>
    <w:r w:rsidR="00690722" w:rsidRPr="00125E16">
      <w:rPr>
        <w:sz w:val="14"/>
        <w:szCs w:val="14"/>
      </w:rPr>
      <w:instrText xml:space="preserve"> PAGE   \* MERGEFORMAT </w:instrText>
    </w:r>
    <w:r w:rsidR="00690722" w:rsidRPr="00125E16">
      <w:rPr>
        <w:sz w:val="14"/>
        <w:szCs w:val="14"/>
      </w:rPr>
      <w:fldChar w:fldCharType="separate"/>
    </w:r>
    <w:r w:rsidR="00614EC8">
      <w:rPr>
        <w:sz w:val="14"/>
        <w:szCs w:val="14"/>
      </w:rPr>
      <w:t>11</w:t>
    </w:r>
    <w:r w:rsidR="00690722" w:rsidRPr="00125E16">
      <w:rPr>
        <w:sz w:val="14"/>
        <w:szCs w:val="14"/>
      </w:rPr>
      <w:fldChar w:fldCharType="end"/>
    </w:r>
    <w:r w:rsidR="00690722" w:rsidRPr="00125E16">
      <w:rPr>
        <w:sz w:val="14"/>
        <w:szCs w:val="14"/>
      </w:rPr>
      <w:t xml:space="preserve"> of </w:t>
    </w:r>
    <w:r w:rsidR="00690722" w:rsidRPr="00125E16">
      <w:rPr>
        <w:sz w:val="14"/>
        <w:szCs w:val="14"/>
      </w:rPr>
      <w:fldChar w:fldCharType="begin"/>
    </w:r>
    <w:r w:rsidR="00690722" w:rsidRPr="00125E16">
      <w:rPr>
        <w:sz w:val="14"/>
        <w:szCs w:val="14"/>
      </w:rPr>
      <w:instrText xml:space="preserve"> NUMPAGES   \* MERGEFORMAT </w:instrText>
    </w:r>
    <w:r w:rsidR="00690722" w:rsidRPr="00125E16">
      <w:rPr>
        <w:sz w:val="14"/>
        <w:szCs w:val="14"/>
      </w:rPr>
      <w:fldChar w:fldCharType="separate"/>
    </w:r>
    <w:r w:rsidR="00614EC8">
      <w:rPr>
        <w:sz w:val="14"/>
        <w:szCs w:val="14"/>
      </w:rPr>
      <w:t>11</w:t>
    </w:r>
    <w:r w:rsidR="00690722" w:rsidRPr="00125E16">
      <w:rPr>
        <w:sz w:val="14"/>
        <w:szCs w:val="14"/>
      </w:rPr>
      <w:fldChar w:fldCharType="end"/>
    </w:r>
  </w:p>
  <w:p w14:paraId="6C6DC5F4" w14:textId="77777777" w:rsidR="0067215B" w:rsidRPr="008C3B47" w:rsidRDefault="0067215B" w:rsidP="0098452D">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5529"/>
      <w:gridCol w:w="2685"/>
      <w:gridCol w:w="2273"/>
    </w:tblGrid>
    <w:tr w:rsidR="004D4576" w:rsidRPr="00532CFE" w14:paraId="745FAABD" w14:textId="77777777" w:rsidTr="004D4576">
      <w:trPr>
        <w:trHeight w:val="428"/>
      </w:trPr>
      <w:tc>
        <w:tcPr>
          <w:tcW w:w="5529" w:type="dxa"/>
          <w:shd w:val="clear" w:color="auto" w:fill="auto"/>
          <w:vAlign w:val="center"/>
        </w:tcPr>
        <w:p w14:paraId="7B49BA03" w14:textId="77777777" w:rsidR="002D55BA" w:rsidRPr="008C41A6" w:rsidRDefault="00844C47" w:rsidP="00532CFE">
          <w:pPr>
            <w:pStyle w:val="Encabezado"/>
            <w:pBdr>
              <w:bottom w:val="none" w:sz="0" w:space="0" w:color="auto"/>
            </w:pBdr>
            <w:jc w:val="left"/>
            <w:rPr>
              <w:rFonts w:eastAsia="DengXian"/>
              <w:b/>
              <w:bCs/>
            </w:rPr>
          </w:pPr>
          <w:r>
            <w:rPr>
              <w:rFonts w:eastAsia="DengXian"/>
              <w:b/>
              <w:bCs/>
              <w:lang w:eastAsia="en-US"/>
            </w:rPr>
            <w:drawing>
              <wp:inline distT="0" distB="0" distL="0" distR="0" wp14:anchorId="5B3375B1" wp14:editId="6036F91D">
                <wp:extent cx="883841" cy="243444"/>
                <wp:effectExtent l="0" t="0" r="0" b="4445"/>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85735" cy="271510"/>
                        </a:xfrm>
                        <a:prstGeom prst="rect">
                          <a:avLst/>
                        </a:prstGeom>
                      </pic:spPr>
                    </pic:pic>
                  </a:graphicData>
                </a:graphic>
              </wp:inline>
            </w:drawing>
          </w:r>
          <w:r w:rsidR="004D4576">
            <w:rPr>
              <w:rFonts w:eastAsia="DengXian"/>
              <w:b/>
              <w:bCs/>
            </w:rPr>
            <w:t xml:space="preserve">  </w:t>
          </w:r>
          <w:r w:rsidR="004D4576">
            <w:rPr>
              <w:rFonts w:eastAsia="DengXian"/>
              <w:b/>
              <w:bCs/>
              <w:lang w:eastAsia="en-US"/>
            </w:rPr>
            <w:drawing>
              <wp:inline distT="0" distB="0" distL="0" distR="0" wp14:anchorId="37FFCA5E" wp14:editId="6B034326">
                <wp:extent cx="1650670" cy="248286"/>
                <wp:effectExtent l="0" t="0" r="6985" b="0"/>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786186" cy="268670"/>
                        </a:xfrm>
                        <a:prstGeom prst="rect">
                          <a:avLst/>
                        </a:prstGeom>
                      </pic:spPr>
                    </pic:pic>
                  </a:graphicData>
                </a:graphic>
              </wp:inline>
            </w:drawing>
          </w:r>
        </w:p>
      </w:tc>
      <w:tc>
        <w:tcPr>
          <w:tcW w:w="2685" w:type="dxa"/>
          <w:shd w:val="clear" w:color="auto" w:fill="auto"/>
          <w:vAlign w:val="center"/>
        </w:tcPr>
        <w:p w14:paraId="56720F68" w14:textId="75010C45" w:rsidR="002D55BA" w:rsidRPr="008C41A6" w:rsidRDefault="002D55BA" w:rsidP="00C81103">
          <w:pPr>
            <w:pStyle w:val="Encabezado"/>
            <w:pBdr>
              <w:bottom w:val="none" w:sz="0" w:space="0" w:color="auto"/>
            </w:pBdr>
            <w:jc w:val="right"/>
            <w:rPr>
              <w:rFonts w:eastAsia="DengXian"/>
              <w:b/>
              <w:bCs/>
            </w:rPr>
          </w:pPr>
        </w:p>
      </w:tc>
      <w:tc>
        <w:tcPr>
          <w:tcW w:w="2273" w:type="dxa"/>
          <w:shd w:val="clear" w:color="auto" w:fill="auto"/>
          <w:vAlign w:val="center"/>
        </w:tcPr>
        <w:p w14:paraId="70C5EE9B" w14:textId="5012AA82" w:rsidR="002D55BA" w:rsidRPr="008C41A6" w:rsidRDefault="00C81103" w:rsidP="006F7231">
          <w:pPr>
            <w:pStyle w:val="Encabezado"/>
            <w:pBdr>
              <w:bottom w:val="none" w:sz="0" w:space="0" w:color="auto"/>
            </w:pBdr>
            <w:jc w:val="right"/>
            <w:rPr>
              <w:rFonts w:eastAsia="DengXian"/>
              <w:b/>
              <w:bCs/>
            </w:rPr>
          </w:pPr>
          <w:r>
            <w:rPr>
              <w:rFonts w:eastAsia="DengXian"/>
              <w:b/>
              <w:bCs/>
              <w:lang w:eastAsia="en-US"/>
            </w:rPr>
            <w:drawing>
              <wp:inline distT="0" distB="0" distL="0" distR="0" wp14:anchorId="142812B6" wp14:editId="383122D9">
                <wp:extent cx="1383665" cy="511810"/>
                <wp:effectExtent l="0" t="0" r="698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665" cy="511810"/>
                        </a:xfrm>
                        <a:prstGeom prst="rect">
                          <a:avLst/>
                        </a:prstGeom>
                        <a:noFill/>
                      </pic:spPr>
                    </pic:pic>
                  </a:graphicData>
                </a:graphic>
              </wp:inline>
            </w:drawing>
          </w:r>
        </w:p>
      </w:tc>
    </w:tr>
  </w:tbl>
  <w:p w14:paraId="15260D5F" w14:textId="77777777" w:rsidR="0067215B" w:rsidRPr="002D55BA" w:rsidRDefault="0067215B" w:rsidP="0098452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148C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AD02AC"/>
    <w:multiLevelType w:val="hybridMultilevel"/>
    <w:tmpl w:val="864229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77443D3B"/>
    <w:multiLevelType w:val="hybridMultilevel"/>
    <w:tmpl w:val="2EFAAE34"/>
    <w:lvl w:ilvl="0" w:tplc="67CC7470">
      <w:start w:val="1"/>
      <w:numFmt w:val="decimal"/>
      <w:lvlText w:val="%1."/>
      <w:lvlJc w:val="left"/>
      <w:pPr>
        <w:ind w:left="2912" w:hanging="360"/>
      </w:pPr>
      <w:rPr>
        <w:rFonts w:hint="default"/>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num w:numId="1">
    <w:abstractNumId w:val="4"/>
  </w:num>
  <w:num w:numId="2">
    <w:abstractNumId w:val="7"/>
  </w:num>
  <w:num w:numId="3">
    <w:abstractNumId w:val="3"/>
  </w:num>
  <w:num w:numId="4">
    <w:abstractNumId w:val="5"/>
  </w:num>
  <w:num w:numId="5">
    <w:abstractNumId w:val="9"/>
  </w:num>
  <w:num w:numId="6">
    <w:abstractNumId w:val="2"/>
  </w:num>
  <w:num w:numId="7">
    <w:abstractNumId w:val="9"/>
  </w:num>
  <w:num w:numId="8">
    <w:abstractNumId w:val="2"/>
  </w:num>
  <w:num w:numId="9">
    <w:abstractNumId w:val="9"/>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num>
  <w:num w:numId="14">
    <w:abstractNumId w:val="2"/>
  </w:num>
  <w:num w:numId="15">
    <w:abstractNumId w:val="1"/>
  </w:num>
  <w:num w:numId="16">
    <w:abstractNumId w:val="8"/>
  </w:num>
  <w:num w:numId="17">
    <w:abstractNumId w:val="6"/>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685"/>
    <w:rsid w:val="000115B8"/>
    <w:rsid w:val="00016DAD"/>
    <w:rsid w:val="00023E07"/>
    <w:rsid w:val="0005143A"/>
    <w:rsid w:val="0005776B"/>
    <w:rsid w:val="000D139F"/>
    <w:rsid w:val="000E02D7"/>
    <w:rsid w:val="00110C44"/>
    <w:rsid w:val="00112A4A"/>
    <w:rsid w:val="0012423C"/>
    <w:rsid w:val="00125720"/>
    <w:rsid w:val="00125E16"/>
    <w:rsid w:val="001353A3"/>
    <w:rsid w:val="0013784F"/>
    <w:rsid w:val="00145DD2"/>
    <w:rsid w:val="001649FC"/>
    <w:rsid w:val="00191958"/>
    <w:rsid w:val="0019259D"/>
    <w:rsid w:val="001A242A"/>
    <w:rsid w:val="001A4927"/>
    <w:rsid w:val="001B400D"/>
    <w:rsid w:val="001E18D0"/>
    <w:rsid w:val="001E2AEB"/>
    <w:rsid w:val="001F373C"/>
    <w:rsid w:val="001F6F95"/>
    <w:rsid w:val="001F78F6"/>
    <w:rsid w:val="001F7CD3"/>
    <w:rsid w:val="00205AE5"/>
    <w:rsid w:val="00216129"/>
    <w:rsid w:val="002254A8"/>
    <w:rsid w:val="002326E3"/>
    <w:rsid w:val="002637D2"/>
    <w:rsid w:val="002650E7"/>
    <w:rsid w:val="002667F4"/>
    <w:rsid w:val="00270C7E"/>
    <w:rsid w:val="002722EE"/>
    <w:rsid w:val="00273F7E"/>
    <w:rsid w:val="002765F1"/>
    <w:rsid w:val="002969DF"/>
    <w:rsid w:val="00297CE4"/>
    <w:rsid w:val="002A1E5F"/>
    <w:rsid w:val="002A63AE"/>
    <w:rsid w:val="002B7CCE"/>
    <w:rsid w:val="002D55BA"/>
    <w:rsid w:val="002E364B"/>
    <w:rsid w:val="002F498F"/>
    <w:rsid w:val="0031744E"/>
    <w:rsid w:val="00326141"/>
    <w:rsid w:val="003301E6"/>
    <w:rsid w:val="003350E5"/>
    <w:rsid w:val="00345623"/>
    <w:rsid w:val="0035340B"/>
    <w:rsid w:val="00355A45"/>
    <w:rsid w:val="0036255D"/>
    <w:rsid w:val="00387BA2"/>
    <w:rsid w:val="003A27E5"/>
    <w:rsid w:val="003A5D62"/>
    <w:rsid w:val="003D0525"/>
    <w:rsid w:val="003D1B18"/>
    <w:rsid w:val="003D7F05"/>
    <w:rsid w:val="003E2453"/>
    <w:rsid w:val="003E3E47"/>
    <w:rsid w:val="003F36C1"/>
    <w:rsid w:val="003F4D0E"/>
    <w:rsid w:val="00401D30"/>
    <w:rsid w:val="00410F35"/>
    <w:rsid w:val="004121AB"/>
    <w:rsid w:val="0041236F"/>
    <w:rsid w:val="00415771"/>
    <w:rsid w:val="0043732B"/>
    <w:rsid w:val="0045200E"/>
    <w:rsid w:val="004562BF"/>
    <w:rsid w:val="00457A76"/>
    <w:rsid w:val="004860FD"/>
    <w:rsid w:val="004867DA"/>
    <w:rsid w:val="00491D98"/>
    <w:rsid w:val="00493033"/>
    <w:rsid w:val="004B07B9"/>
    <w:rsid w:val="004C0CC6"/>
    <w:rsid w:val="004C207F"/>
    <w:rsid w:val="004D1095"/>
    <w:rsid w:val="004D2716"/>
    <w:rsid w:val="004D37A1"/>
    <w:rsid w:val="004D4576"/>
    <w:rsid w:val="004D5BD6"/>
    <w:rsid w:val="004D5BEC"/>
    <w:rsid w:val="004D79C7"/>
    <w:rsid w:val="00500915"/>
    <w:rsid w:val="00502950"/>
    <w:rsid w:val="00502F97"/>
    <w:rsid w:val="0050416D"/>
    <w:rsid w:val="005178B7"/>
    <w:rsid w:val="00525541"/>
    <w:rsid w:val="00525836"/>
    <w:rsid w:val="00532CFE"/>
    <w:rsid w:val="00535B08"/>
    <w:rsid w:val="005420A0"/>
    <w:rsid w:val="005528EE"/>
    <w:rsid w:val="005614F2"/>
    <w:rsid w:val="005674A1"/>
    <w:rsid w:val="00573554"/>
    <w:rsid w:val="00574CFC"/>
    <w:rsid w:val="0057700E"/>
    <w:rsid w:val="0057771E"/>
    <w:rsid w:val="00583C3B"/>
    <w:rsid w:val="0058566D"/>
    <w:rsid w:val="005930C7"/>
    <w:rsid w:val="005B215D"/>
    <w:rsid w:val="005C0EAE"/>
    <w:rsid w:val="005C542D"/>
    <w:rsid w:val="005D4019"/>
    <w:rsid w:val="005E0DE6"/>
    <w:rsid w:val="005E3936"/>
    <w:rsid w:val="005F5356"/>
    <w:rsid w:val="0061135B"/>
    <w:rsid w:val="00614EC8"/>
    <w:rsid w:val="006224DB"/>
    <w:rsid w:val="00623A78"/>
    <w:rsid w:val="0062644F"/>
    <w:rsid w:val="006303B8"/>
    <w:rsid w:val="00630EB5"/>
    <w:rsid w:val="00661DCA"/>
    <w:rsid w:val="0067215B"/>
    <w:rsid w:val="00690722"/>
    <w:rsid w:val="00690D1D"/>
    <w:rsid w:val="00692393"/>
    <w:rsid w:val="0069610A"/>
    <w:rsid w:val="006B1856"/>
    <w:rsid w:val="006B1E32"/>
    <w:rsid w:val="006C74BE"/>
    <w:rsid w:val="006D6039"/>
    <w:rsid w:val="006E28EC"/>
    <w:rsid w:val="006E5DD2"/>
    <w:rsid w:val="006F7231"/>
    <w:rsid w:val="007048A7"/>
    <w:rsid w:val="007065E6"/>
    <w:rsid w:val="00713BC1"/>
    <w:rsid w:val="0072305D"/>
    <w:rsid w:val="00725738"/>
    <w:rsid w:val="0073135C"/>
    <w:rsid w:val="00732758"/>
    <w:rsid w:val="007358B5"/>
    <w:rsid w:val="0074664B"/>
    <w:rsid w:val="00760992"/>
    <w:rsid w:val="007664B4"/>
    <w:rsid w:val="00776635"/>
    <w:rsid w:val="007802ED"/>
    <w:rsid w:val="00781365"/>
    <w:rsid w:val="0078256A"/>
    <w:rsid w:val="0078556F"/>
    <w:rsid w:val="00790BBC"/>
    <w:rsid w:val="007B4728"/>
    <w:rsid w:val="007B5353"/>
    <w:rsid w:val="007C1CFF"/>
    <w:rsid w:val="007E704A"/>
    <w:rsid w:val="007F2286"/>
    <w:rsid w:val="00804EE0"/>
    <w:rsid w:val="0080737D"/>
    <w:rsid w:val="00817168"/>
    <w:rsid w:val="0083027F"/>
    <w:rsid w:val="00832F6A"/>
    <w:rsid w:val="00844B99"/>
    <w:rsid w:val="00844C47"/>
    <w:rsid w:val="0085376F"/>
    <w:rsid w:val="008545F5"/>
    <w:rsid w:val="00854BB8"/>
    <w:rsid w:val="00855D0A"/>
    <w:rsid w:val="0086608A"/>
    <w:rsid w:val="00876125"/>
    <w:rsid w:val="00891A64"/>
    <w:rsid w:val="008B011A"/>
    <w:rsid w:val="008B384B"/>
    <w:rsid w:val="008C2D58"/>
    <w:rsid w:val="008C41A6"/>
    <w:rsid w:val="008C573F"/>
    <w:rsid w:val="008E22FD"/>
    <w:rsid w:val="008E61FF"/>
    <w:rsid w:val="008F7E95"/>
    <w:rsid w:val="009039D6"/>
    <w:rsid w:val="00907533"/>
    <w:rsid w:val="00914E4B"/>
    <w:rsid w:val="00946BA8"/>
    <w:rsid w:val="00952CAD"/>
    <w:rsid w:val="009567EF"/>
    <w:rsid w:val="009577A1"/>
    <w:rsid w:val="00977B45"/>
    <w:rsid w:val="0098452D"/>
    <w:rsid w:val="00994B56"/>
    <w:rsid w:val="009958FA"/>
    <w:rsid w:val="00996743"/>
    <w:rsid w:val="009A0D13"/>
    <w:rsid w:val="009A3884"/>
    <w:rsid w:val="009C4836"/>
    <w:rsid w:val="009C7F59"/>
    <w:rsid w:val="009D5A9B"/>
    <w:rsid w:val="009E3D8E"/>
    <w:rsid w:val="009F70E6"/>
    <w:rsid w:val="00A04886"/>
    <w:rsid w:val="00A17241"/>
    <w:rsid w:val="00A20793"/>
    <w:rsid w:val="00A300E8"/>
    <w:rsid w:val="00A426CF"/>
    <w:rsid w:val="00A44E0E"/>
    <w:rsid w:val="00A44F77"/>
    <w:rsid w:val="00A46C89"/>
    <w:rsid w:val="00A516B2"/>
    <w:rsid w:val="00A53685"/>
    <w:rsid w:val="00A53CF8"/>
    <w:rsid w:val="00A61887"/>
    <w:rsid w:val="00A65276"/>
    <w:rsid w:val="00A75BB9"/>
    <w:rsid w:val="00A83D13"/>
    <w:rsid w:val="00A95BD3"/>
    <w:rsid w:val="00AA40F9"/>
    <w:rsid w:val="00AB2D63"/>
    <w:rsid w:val="00AD0484"/>
    <w:rsid w:val="00AD375F"/>
    <w:rsid w:val="00AD5F04"/>
    <w:rsid w:val="00AE1BDD"/>
    <w:rsid w:val="00AE479B"/>
    <w:rsid w:val="00AE4EA6"/>
    <w:rsid w:val="00AE6DC8"/>
    <w:rsid w:val="00AF2C4C"/>
    <w:rsid w:val="00AF59A1"/>
    <w:rsid w:val="00B11D4F"/>
    <w:rsid w:val="00B23C06"/>
    <w:rsid w:val="00B26101"/>
    <w:rsid w:val="00B35FDE"/>
    <w:rsid w:val="00B42EB7"/>
    <w:rsid w:val="00B91FA6"/>
    <w:rsid w:val="00BB39F7"/>
    <w:rsid w:val="00BD1491"/>
    <w:rsid w:val="00C02026"/>
    <w:rsid w:val="00C1271D"/>
    <w:rsid w:val="00C13B6F"/>
    <w:rsid w:val="00C253C4"/>
    <w:rsid w:val="00C335B9"/>
    <w:rsid w:val="00C35385"/>
    <w:rsid w:val="00C56C95"/>
    <w:rsid w:val="00C62641"/>
    <w:rsid w:val="00C64034"/>
    <w:rsid w:val="00C645D7"/>
    <w:rsid w:val="00C66294"/>
    <w:rsid w:val="00C81103"/>
    <w:rsid w:val="00C83330"/>
    <w:rsid w:val="00C850DA"/>
    <w:rsid w:val="00C85270"/>
    <w:rsid w:val="00C87DB3"/>
    <w:rsid w:val="00C94F25"/>
    <w:rsid w:val="00CA0499"/>
    <w:rsid w:val="00CA271A"/>
    <w:rsid w:val="00CC097D"/>
    <w:rsid w:val="00CC3714"/>
    <w:rsid w:val="00CC7D3A"/>
    <w:rsid w:val="00CE43F1"/>
    <w:rsid w:val="00CF3C13"/>
    <w:rsid w:val="00D11046"/>
    <w:rsid w:val="00D12809"/>
    <w:rsid w:val="00D2413B"/>
    <w:rsid w:val="00D2458F"/>
    <w:rsid w:val="00D32270"/>
    <w:rsid w:val="00D328E3"/>
    <w:rsid w:val="00D354C9"/>
    <w:rsid w:val="00D60258"/>
    <w:rsid w:val="00D648D7"/>
    <w:rsid w:val="00D652EE"/>
    <w:rsid w:val="00D76CB8"/>
    <w:rsid w:val="00D849E2"/>
    <w:rsid w:val="00D8525B"/>
    <w:rsid w:val="00D91849"/>
    <w:rsid w:val="00D94269"/>
    <w:rsid w:val="00DB5BD0"/>
    <w:rsid w:val="00DC0BF6"/>
    <w:rsid w:val="00DC498A"/>
    <w:rsid w:val="00DC4E4E"/>
    <w:rsid w:val="00DC57ED"/>
    <w:rsid w:val="00DD04C7"/>
    <w:rsid w:val="00DD4714"/>
    <w:rsid w:val="00DE4CB1"/>
    <w:rsid w:val="00DE56DB"/>
    <w:rsid w:val="00DF62EC"/>
    <w:rsid w:val="00E04904"/>
    <w:rsid w:val="00E0503C"/>
    <w:rsid w:val="00E0599C"/>
    <w:rsid w:val="00E064D2"/>
    <w:rsid w:val="00E069F5"/>
    <w:rsid w:val="00E459E3"/>
    <w:rsid w:val="00E71EB6"/>
    <w:rsid w:val="00E7454A"/>
    <w:rsid w:val="00E75D66"/>
    <w:rsid w:val="00E86BCE"/>
    <w:rsid w:val="00E94E74"/>
    <w:rsid w:val="00E96A25"/>
    <w:rsid w:val="00EA0255"/>
    <w:rsid w:val="00EA3501"/>
    <w:rsid w:val="00EB0B7D"/>
    <w:rsid w:val="00EB4B25"/>
    <w:rsid w:val="00EB732F"/>
    <w:rsid w:val="00EC425E"/>
    <w:rsid w:val="00ED5717"/>
    <w:rsid w:val="00EF09C6"/>
    <w:rsid w:val="00EF2209"/>
    <w:rsid w:val="00EF4CBD"/>
    <w:rsid w:val="00F050BE"/>
    <w:rsid w:val="00F0572B"/>
    <w:rsid w:val="00F2204F"/>
    <w:rsid w:val="00F24101"/>
    <w:rsid w:val="00F25BAA"/>
    <w:rsid w:val="00F265D4"/>
    <w:rsid w:val="00F33DEF"/>
    <w:rsid w:val="00F4738D"/>
    <w:rsid w:val="00F475A6"/>
    <w:rsid w:val="00F66BAE"/>
    <w:rsid w:val="00FB50CB"/>
    <w:rsid w:val="00FC0685"/>
    <w:rsid w:val="00FC185A"/>
    <w:rsid w:val="00FC2F01"/>
    <w:rsid w:val="00FC3E13"/>
    <w:rsid w:val="00FC56D4"/>
    <w:rsid w:val="00FC79C8"/>
    <w:rsid w:val="00FF0BD6"/>
    <w:rsid w:val="00FF5856"/>
    <w:rsid w:val="00FF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3560F"/>
  <w15:chartTrackingRefBased/>
  <w15:docId w15:val="{9D9DDCBC-7D09-4EB3-B867-D4E6A05E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D6"/>
    <w:pPr>
      <w:spacing w:line="260" w:lineRule="atLeast"/>
      <w:jc w:val="both"/>
    </w:pPr>
    <w:rPr>
      <w:rFonts w:ascii="Palatino Linotype" w:hAnsi="Palatino Linotype"/>
      <w:noProof/>
      <w:color w:val="000000"/>
    </w:rPr>
  </w:style>
  <w:style w:type="paragraph" w:styleId="Ttulo3">
    <w:name w:val="heading 3"/>
    <w:basedOn w:val="Normal"/>
    <w:next w:val="Normal"/>
    <w:link w:val="Ttulo3Car"/>
    <w:uiPriority w:val="9"/>
    <w:semiHidden/>
    <w:unhideWhenUsed/>
    <w:qFormat/>
    <w:rsid w:val="0012572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FF0BD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F0BD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F0BD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F0BD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F0BD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F0BD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F0BD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FF0BD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Encabezado">
    <w:name w:val="header"/>
    <w:basedOn w:val="Normal"/>
    <w:link w:val="EncabezadoC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FF0BD6"/>
    <w:rPr>
      <w:rFonts w:ascii="Palatino Linotype" w:hAnsi="Palatino Linotype"/>
      <w:noProof/>
      <w:color w:val="000000"/>
      <w:szCs w:val="18"/>
    </w:rPr>
  </w:style>
  <w:style w:type="paragraph" w:customStyle="1" w:styleId="MDPIheaderjournallogo">
    <w:name w:val="MDPI_header_journal_logo"/>
    <w:qFormat/>
    <w:rsid w:val="00FF0BD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F0BD6"/>
    <w:pPr>
      <w:ind w:firstLine="0"/>
    </w:pPr>
  </w:style>
  <w:style w:type="paragraph" w:customStyle="1" w:styleId="MDPI31text">
    <w:name w:val="MDPI_3.1_text"/>
    <w:qFormat/>
    <w:rsid w:val="006303B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F0BD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F0BD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F0BD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F0BD6"/>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F0BD6"/>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F0BD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F0BD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F0BD6"/>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F0BD6"/>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F0BD6"/>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F0BD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F0BD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F0BD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F0BD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26101"/>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FF0BD6"/>
    <w:rPr>
      <w:rFonts w:cs="Tahoma"/>
      <w:szCs w:val="18"/>
    </w:rPr>
  </w:style>
  <w:style w:type="character" w:customStyle="1" w:styleId="TextodegloboCar">
    <w:name w:val="Texto de globo Car"/>
    <w:link w:val="Textodeglobo"/>
    <w:uiPriority w:val="99"/>
    <w:rsid w:val="00FF0BD6"/>
    <w:rPr>
      <w:rFonts w:ascii="Palatino Linotype" w:hAnsi="Palatino Linotype" w:cs="Tahoma"/>
      <w:noProof/>
      <w:color w:val="000000"/>
      <w:szCs w:val="18"/>
    </w:rPr>
  </w:style>
  <w:style w:type="character" w:styleId="Nmerodelnea">
    <w:name w:val="line number"/>
    <w:uiPriority w:val="99"/>
    <w:rsid w:val="0057771E"/>
    <w:rPr>
      <w:rFonts w:ascii="Palatino Linotype" w:hAnsi="Palatino Linotype"/>
      <w:sz w:val="16"/>
    </w:rPr>
  </w:style>
  <w:style w:type="table" w:customStyle="1" w:styleId="MDPI41threelinetable">
    <w:name w:val="MDPI_4.1_three_line_table"/>
    <w:basedOn w:val="Tablanormal"/>
    <w:uiPriority w:val="99"/>
    <w:rsid w:val="00FF0BD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FF0BD6"/>
    <w:rPr>
      <w:color w:val="0000FF"/>
      <w:u w:val="single"/>
    </w:rPr>
  </w:style>
  <w:style w:type="character" w:customStyle="1" w:styleId="Mencinsinresolver1">
    <w:name w:val="Mención sin resolver1"/>
    <w:uiPriority w:val="99"/>
    <w:semiHidden/>
    <w:unhideWhenUsed/>
    <w:rsid w:val="00B91FA6"/>
    <w:rPr>
      <w:color w:val="605E5C"/>
      <w:shd w:val="clear" w:color="auto" w:fill="E1DFDD"/>
    </w:rPr>
  </w:style>
  <w:style w:type="paragraph" w:styleId="Piedepgina">
    <w:name w:val="footer"/>
    <w:basedOn w:val="Normal"/>
    <w:link w:val="PiedepginaCar"/>
    <w:uiPriority w:val="99"/>
    <w:rsid w:val="00FF0BD6"/>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FF0BD6"/>
    <w:rPr>
      <w:rFonts w:ascii="Palatino Linotype" w:hAnsi="Palatino Linotype"/>
      <w:noProof/>
      <w:color w:val="000000"/>
      <w:szCs w:val="18"/>
    </w:rPr>
  </w:style>
  <w:style w:type="table" w:styleId="Tablaconcuadrcula">
    <w:name w:val="Table Grid"/>
    <w:basedOn w:val="Tablanormal"/>
    <w:uiPriority w:val="5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FF0BD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FF0BD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F0BD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F0BD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F0BD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F0BD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FF0BD6"/>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F0BD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F0BD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FF0BD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FF0BD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F0BD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F0BD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F0BD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F0BD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F0BD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F0BD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F0BD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FF0BD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FF0BD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F0BD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Bibliografa">
    <w:name w:val="Bibliography"/>
    <w:basedOn w:val="Normal"/>
    <w:next w:val="Normal"/>
    <w:uiPriority w:val="37"/>
    <w:semiHidden/>
    <w:unhideWhenUsed/>
    <w:rsid w:val="00FF0BD6"/>
  </w:style>
  <w:style w:type="paragraph" w:styleId="Textoindependiente">
    <w:name w:val="Body Text"/>
    <w:link w:val="TextoindependienteCar"/>
    <w:rsid w:val="00FF0BD6"/>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FF0BD6"/>
    <w:rPr>
      <w:rFonts w:ascii="Palatino Linotype" w:hAnsi="Palatino Linotype"/>
      <w:color w:val="000000"/>
      <w:sz w:val="24"/>
      <w:lang w:eastAsia="de-DE"/>
    </w:rPr>
  </w:style>
  <w:style w:type="character" w:styleId="Refdecomentario">
    <w:name w:val="annotation reference"/>
    <w:rsid w:val="00FF0BD6"/>
    <w:rPr>
      <w:sz w:val="21"/>
      <w:szCs w:val="21"/>
    </w:rPr>
  </w:style>
  <w:style w:type="paragraph" w:styleId="Textocomentario">
    <w:name w:val="annotation text"/>
    <w:basedOn w:val="Normal"/>
    <w:link w:val="TextocomentarioCar"/>
    <w:rsid w:val="00FF0BD6"/>
  </w:style>
  <w:style w:type="character" w:customStyle="1" w:styleId="TextocomentarioCar">
    <w:name w:val="Texto comentario Car"/>
    <w:link w:val="Textocomentario"/>
    <w:rsid w:val="00FF0BD6"/>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FF0BD6"/>
    <w:rPr>
      <w:b/>
      <w:bCs/>
    </w:rPr>
  </w:style>
  <w:style w:type="character" w:customStyle="1" w:styleId="AsuntodelcomentarioCar">
    <w:name w:val="Asunto del comentario Car"/>
    <w:link w:val="Asuntodelcomentario"/>
    <w:rsid w:val="00FF0BD6"/>
    <w:rPr>
      <w:rFonts w:ascii="Palatino Linotype" w:hAnsi="Palatino Linotype"/>
      <w:b/>
      <w:bCs/>
      <w:noProof/>
      <w:color w:val="000000"/>
    </w:rPr>
  </w:style>
  <w:style w:type="character" w:styleId="Refdenotaalfinal">
    <w:name w:val="endnote reference"/>
    <w:rsid w:val="00FF0BD6"/>
    <w:rPr>
      <w:vertAlign w:val="superscript"/>
    </w:rPr>
  </w:style>
  <w:style w:type="paragraph" w:styleId="Textonotaalfinal">
    <w:name w:val="endnote text"/>
    <w:basedOn w:val="Normal"/>
    <w:link w:val="TextonotaalfinalCar"/>
    <w:semiHidden/>
    <w:unhideWhenUsed/>
    <w:rsid w:val="00FF0BD6"/>
    <w:pPr>
      <w:spacing w:line="240" w:lineRule="auto"/>
    </w:pPr>
  </w:style>
  <w:style w:type="character" w:customStyle="1" w:styleId="TextonotaalfinalCar">
    <w:name w:val="Texto nota al final Car"/>
    <w:link w:val="Textonotaalfinal"/>
    <w:semiHidden/>
    <w:rsid w:val="00FF0BD6"/>
    <w:rPr>
      <w:rFonts w:ascii="Palatino Linotype" w:hAnsi="Palatino Linotype"/>
      <w:noProof/>
      <w:color w:val="000000"/>
    </w:rPr>
  </w:style>
  <w:style w:type="character" w:styleId="Hipervnculovisitado">
    <w:name w:val="FollowedHyperlink"/>
    <w:rsid w:val="00FF0BD6"/>
    <w:rPr>
      <w:color w:val="954F72"/>
      <w:u w:val="single"/>
    </w:rPr>
  </w:style>
  <w:style w:type="paragraph" w:styleId="Textonotapie">
    <w:name w:val="footnote text"/>
    <w:basedOn w:val="Normal"/>
    <w:link w:val="TextonotapieCar"/>
    <w:semiHidden/>
    <w:unhideWhenUsed/>
    <w:rsid w:val="00FF0BD6"/>
    <w:pPr>
      <w:spacing w:line="240" w:lineRule="auto"/>
    </w:pPr>
  </w:style>
  <w:style w:type="character" w:customStyle="1" w:styleId="TextonotapieCar">
    <w:name w:val="Texto nota pie Car"/>
    <w:link w:val="Textonotapie"/>
    <w:semiHidden/>
    <w:rsid w:val="00FF0BD6"/>
    <w:rPr>
      <w:rFonts w:ascii="Palatino Linotype" w:hAnsi="Palatino Linotype"/>
      <w:noProof/>
      <w:color w:val="000000"/>
    </w:rPr>
  </w:style>
  <w:style w:type="paragraph" w:styleId="NormalWeb">
    <w:name w:val="Normal (Web)"/>
    <w:basedOn w:val="Normal"/>
    <w:uiPriority w:val="99"/>
    <w:rsid w:val="00FF0BD6"/>
    <w:rPr>
      <w:szCs w:val="24"/>
    </w:rPr>
  </w:style>
  <w:style w:type="paragraph" w:customStyle="1" w:styleId="MsoFootnoteText0">
    <w:name w:val="MsoFootnoteText"/>
    <w:basedOn w:val="NormalWeb"/>
    <w:qFormat/>
    <w:rsid w:val="00FF0BD6"/>
    <w:rPr>
      <w:rFonts w:ascii="Times New Roman" w:hAnsi="Times New Roman"/>
    </w:rPr>
  </w:style>
  <w:style w:type="character" w:styleId="Nmerodepgina">
    <w:name w:val="page number"/>
    <w:rsid w:val="00FF0BD6"/>
  </w:style>
  <w:style w:type="character" w:styleId="Textodelmarcadordeposicin">
    <w:name w:val="Placeholder Text"/>
    <w:uiPriority w:val="99"/>
    <w:semiHidden/>
    <w:rsid w:val="00FF0BD6"/>
    <w:rPr>
      <w:color w:val="808080"/>
    </w:rPr>
  </w:style>
  <w:style w:type="paragraph" w:customStyle="1" w:styleId="MDPI71FootNotes">
    <w:name w:val="MDPI_7.1_FootNotes"/>
    <w:qFormat/>
    <w:rsid w:val="00C335B9"/>
    <w:pPr>
      <w:numPr>
        <w:numId w:val="16"/>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Ttulo3Car">
    <w:name w:val="Título 3 Car"/>
    <w:basedOn w:val="Fuentedeprrafopredeter"/>
    <w:link w:val="Ttulo3"/>
    <w:uiPriority w:val="9"/>
    <w:semiHidden/>
    <w:rsid w:val="00125720"/>
    <w:rPr>
      <w:rFonts w:asciiTheme="majorHAnsi" w:eastAsiaTheme="majorEastAsia" w:hAnsiTheme="majorHAnsi" w:cstheme="majorBidi"/>
      <w:noProof/>
      <w:color w:val="1F3763" w:themeColor="accent1" w:themeShade="7F"/>
      <w:sz w:val="24"/>
      <w:szCs w:val="24"/>
    </w:rPr>
  </w:style>
  <w:style w:type="character" w:customStyle="1" w:styleId="viiyi">
    <w:name w:val="viiyi"/>
    <w:basedOn w:val="Fuentedeprrafopredeter"/>
    <w:rsid w:val="00125720"/>
  </w:style>
  <w:style w:type="character" w:customStyle="1" w:styleId="jlqj4b">
    <w:name w:val="jlqj4b"/>
    <w:basedOn w:val="Fuentedeprrafopredeter"/>
    <w:rsid w:val="00125720"/>
  </w:style>
  <w:style w:type="paragraph" w:customStyle="1" w:styleId="Default">
    <w:name w:val="Default"/>
    <w:rsid w:val="00125720"/>
    <w:pPr>
      <w:autoSpaceDE w:val="0"/>
      <w:autoSpaceDN w:val="0"/>
      <w:adjustRightInd w:val="0"/>
    </w:pPr>
    <w:rPr>
      <w:rFonts w:ascii="Times New Roman" w:hAnsi="Times New Roman"/>
      <w:color w:val="000000"/>
      <w:sz w:val="24"/>
      <w:szCs w:val="24"/>
      <w:lang w:val="es-MX"/>
    </w:rPr>
  </w:style>
  <w:style w:type="character" w:styleId="Textoennegrita">
    <w:name w:val="Strong"/>
    <w:basedOn w:val="Fuentedeprrafopredeter"/>
    <w:uiPriority w:val="22"/>
    <w:qFormat/>
    <w:rsid w:val="00A300E8"/>
    <w:rPr>
      <w:b/>
      <w:bCs/>
    </w:rPr>
  </w:style>
  <w:style w:type="paragraph" w:styleId="Revisin">
    <w:name w:val="Revision"/>
    <w:hidden/>
    <w:uiPriority w:val="99"/>
    <w:semiHidden/>
    <w:rsid w:val="00574CFC"/>
    <w:rPr>
      <w:rFonts w:ascii="Palatino Linotype" w:hAnsi="Palatino Linotype"/>
      <w:noProof/>
      <w:color w:val="000000"/>
    </w:rPr>
  </w:style>
  <w:style w:type="paragraph" w:styleId="Listaconvietas">
    <w:name w:val="List Bullet"/>
    <w:basedOn w:val="Normal"/>
    <w:uiPriority w:val="99"/>
    <w:unhideWhenUsed/>
    <w:rsid w:val="00387BA2"/>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vista.asyd@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revista.asyd1@gmai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doi.org/10.47163/asyd.XXX.XX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ad\Downloads\Agrociencia-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Agrociencia-template.dotx</Template>
  <TotalTime>67</TotalTime>
  <Pages>11</Pages>
  <Words>3120</Words>
  <Characters>17785</Characters>
  <Application>Microsoft Office Word</Application>
  <DocSecurity>0</DocSecurity>
  <Lines>148</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Jorge Cadena iñiguez</dc:creator>
  <cp:keywords/>
  <dc:description/>
  <cp:lastModifiedBy>Cinthya</cp:lastModifiedBy>
  <cp:revision>8</cp:revision>
  <dcterms:created xsi:type="dcterms:W3CDTF">2024-06-19T18:56:00Z</dcterms:created>
  <dcterms:modified xsi:type="dcterms:W3CDTF">2026-06-10T18:11:00Z</dcterms:modified>
</cp:coreProperties>
</file>